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9EBC" w14:textId="77777777" w:rsidR="00F46E35" w:rsidRPr="006E45C4" w:rsidRDefault="00F46E35">
      <w:pPr>
        <w:rPr>
          <w:rFonts w:ascii="Century Gothic" w:hAnsi="Century Gothic"/>
          <w:b/>
          <w:bCs/>
          <w:strike/>
          <w:lang w:val="fr-FR"/>
        </w:rPr>
      </w:pPr>
      <w:bookmarkStart w:id="0" w:name="_Hlk14258658"/>
    </w:p>
    <w:p w14:paraId="5E9E3BBB" w14:textId="4421DE44" w:rsidR="0006459D" w:rsidRPr="000B2E71" w:rsidRDefault="0042766B">
      <w:pPr>
        <w:rPr>
          <w:rFonts w:ascii="Century Gothic" w:hAnsi="Century Gothic"/>
          <w:b/>
          <w:bCs/>
          <w:lang w:val="fr-FR"/>
        </w:rPr>
      </w:pPr>
      <w:r>
        <w:rPr>
          <w:rFonts w:ascii="Century Gothic" w:hAnsi="Century Gothic"/>
          <w:noProof/>
          <w:sz w:val="24"/>
          <w:szCs w:val="32"/>
          <w:lang w:val="fr-FR"/>
        </w:rPr>
        <w:drawing>
          <wp:anchor distT="0" distB="0" distL="114300" distR="114300" simplePos="0" relativeHeight="251658752" behindDoc="1" locked="0" layoutInCell="1" allowOverlap="1" wp14:anchorId="670D2163" wp14:editId="612EFD97">
            <wp:simplePos x="0" y="0"/>
            <wp:positionH relativeFrom="margin">
              <wp:posOffset>-320675</wp:posOffset>
            </wp:positionH>
            <wp:positionV relativeFrom="margin">
              <wp:posOffset>332740</wp:posOffset>
            </wp:positionV>
            <wp:extent cx="1569720" cy="853440"/>
            <wp:effectExtent l="0" t="0" r="0" b="3810"/>
            <wp:wrapThrough wrapText="bothSides">
              <wp:wrapPolygon edited="0">
                <wp:start x="0" y="0"/>
                <wp:lineTo x="0" y="21214"/>
                <wp:lineTo x="21233" y="21214"/>
                <wp:lineTo x="21233" y="0"/>
                <wp:lineTo x="0" y="0"/>
              </wp:wrapPolygon>
            </wp:wrapThrough>
            <wp:docPr id="159596349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972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0E6">
        <w:rPr>
          <w:noProof/>
        </w:rPr>
        <mc:AlternateContent>
          <mc:Choice Requires="wps">
            <w:drawing>
              <wp:anchor distT="0" distB="0" distL="114300" distR="114300" simplePos="0" relativeHeight="251657728" behindDoc="0" locked="0" layoutInCell="1" allowOverlap="1" wp14:anchorId="1508981F" wp14:editId="4605E064">
                <wp:simplePos x="0" y="0"/>
                <wp:positionH relativeFrom="column">
                  <wp:posOffset>1562100</wp:posOffset>
                </wp:positionH>
                <wp:positionV relativeFrom="paragraph">
                  <wp:posOffset>87630</wp:posOffset>
                </wp:positionV>
                <wp:extent cx="5076825" cy="1066800"/>
                <wp:effectExtent l="0" t="0" r="0" b="0"/>
                <wp:wrapNone/>
                <wp:docPr id="2099917142"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1066800"/>
                        </a:xfrm>
                        <a:prstGeom prst="flowChartAlternateProcess">
                          <a:avLst/>
                        </a:prstGeom>
                        <a:solidFill>
                          <a:srgbClr val="CEAB5D"/>
                        </a:soli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121DCAB" w14:textId="77777777" w:rsidR="00F46E35" w:rsidRPr="004A14A1" w:rsidRDefault="00F46E35" w:rsidP="00F46E35">
                            <w:pPr>
                              <w:jc w:val="center"/>
                              <w:rPr>
                                <w:rFonts w:ascii="Knewave" w:hAnsi="Knewave"/>
                                <w:color w:val="000000"/>
                                <w:sz w:val="32"/>
                                <w:szCs w:val="32"/>
                                <w:lang w:val="fr-FR"/>
                              </w:rPr>
                            </w:pPr>
                            <w:r w:rsidRPr="004A14A1">
                              <w:rPr>
                                <w:rFonts w:ascii="Knewave" w:hAnsi="Knewave"/>
                                <w:color w:val="000000"/>
                                <w:sz w:val="32"/>
                                <w:szCs w:val="32"/>
                                <w:lang w:val="fr-FR"/>
                              </w:rPr>
                              <w:t>RÉGLEMENT INTÉRIEUR DE L'ÉTABLISSEMENT</w:t>
                            </w:r>
                          </w:p>
                          <w:p w14:paraId="5B1B49DC" w14:textId="77777777" w:rsidR="00F46E35" w:rsidRDefault="00F46E35" w:rsidP="00F46E35">
                            <w:pPr>
                              <w:jc w:val="center"/>
                              <w:rPr>
                                <w:rFonts w:ascii="Knewave" w:hAnsi="Knewave"/>
                                <w:color w:val="000000"/>
                                <w:sz w:val="32"/>
                                <w:lang w:val="fr-FR"/>
                              </w:rPr>
                            </w:pPr>
                            <w:r w:rsidRPr="004A14A1">
                              <w:rPr>
                                <w:rFonts w:ascii="Knewave" w:hAnsi="Knewave"/>
                                <w:color w:val="000000"/>
                                <w:sz w:val="32"/>
                                <w:szCs w:val="32"/>
                                <w:lang w:val="fr-FR"/>
                              </w:rPr>
                              <w:t xml:space="preserve">APPLICABLE AUX </w:t>
                            </w:r>
                            <w:r w:rsidRPr="00F46E35">
                              <w:rPr>
                                <w:rFonts w:ascii="Knewave" w:hAnsi="Knewave"/>
                                <w:color w:val="000000"/>
                                <w:sz w:val="32"/>
                                <w:lang w:val="fr-FR"/>
                              </w:rPr>
                              <w:t>ELEVES</w:t>
                            </w:r>
                            <w:r>
                              <w:rPr>
                                <w:rFonts w:ascii="Knewave" w:hAnsi="Knewave"/>
                                <w:color w:val="000000"/>
                                <w:sz w:val="32"/>
                                <w:lang w:val="fr-FR"/>
                              </w:rPr>
                              <w:t xml:space="preserve"> </w:t>
                            </w:r>
                          </w:p>
                          <w:p w14:paraId="40ED7089" w14:textId="77777777" w:rsidR="00F46E35" w:rsidRPr="00F46E35" w:rsidRDefault="00F46E35" w:rsidP="00F46E35">
                            <w:pPr>
                              <w:jc w:val="center"/>
                              <w:rPr>
                                <w:rFonts w:ascii="Knewave" w:hAnsi="Knewave"/>
                                <w:b/>
                                <w:bCs/>
                                <w:color w:val="000000"/>
                                <w:sz w:val="32"/>
                                <w:lang w:val="fr-FR"/>
                              </w:rPr>
                            </w:pPr>
                            <w:r>
                              <w:rPr>
                                <w:rFonts w:ascii="Knewave" w:hAnsi="Knewave"/>
                                <w:color w:val="000000"/>
                                <w:sz w:val="32"/>
                                <w:lang w:val="fr-FR"/>
                              </w:rPr>
                              <w:t>Formation initiale sous statut scolaire</w:t>
                            </w:r>
                          </w:p>
                          <w:p w14:paraId="70031C05" w14:textId="77777777" w:rsidR="00F46E35" w:rsidRPr="00F46E35" w:rsidRDefault="00F46E35" w:rsidP="00F46E35">
                            <w:pPr>
                              <w:jc w:val="center"/>
                              <w:rPr>
                                <w:rFonts w:ascii="Knewave" w:hAnsi="Knewave"/>
                                <w:color w:val="000000"/>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50898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Zone de texte 6" o:spid="_x0000_s1026" type="#_x0000_t176" style="position:absolute;margin-left:123pt;margin-top:6.9pt;width:399.7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" fillcolor="#ceab5d" stroked="f">
                <v:shadow on="t" color="black" opacity="41287f" offset="0,1.5pt"/>
                <v:textbox>
                  <w:txbxContent>
                    <w:p w14:paraId="1121DCAB" w14:textId="77777777" w:rsidR="00F46E35" w:rsidRPr="004A14A1" w:rsidRDefault="00F46E35" w:rsidP="00F46E35">
                      <w:pPr>
                        <w:jc w:val="center"/>
                        <w:rPr>
                          <w:rFonts w:ascii="Knewave" w:hAnsi="Knewave"/>
                          <w:color w:val="000000"/>
                          <w:sz w:val="32"/>
                          <w:szCs w:val="32"/>
                          <w:lang w:val="fr-FR"/>
                        </w:rPr>
                      </w:pPr>
                      <w:r w:rsidRPr="004A14A1">
                        <w:rPr>
                          <w:rFonts w:ascii="Knewave" w:hAnsi="Knewave"/>
                          <w:color w:val="000000"/>
                          <w:sz w:val="32"/>
                          <w:szCs w:val="32"/>
                          <w:lang w:val="fr-FR"/>
                        </w:rPr>
                        <w:t>RÉGLEMENT INTÉRIEUR DE L'ÉTABLISSEMENT</w:t>
                      </w:r>
                    </w:p>
                    <w:p w14:paraId="5B1B49DC" w14:textId="77777777" w:rsidR="00F46E35" w:rsidRDefault="00F46E35" w:rsidP="00F46E35">
                      <w:pPr>
                        <w:jc w:val="center"/>
                        <w:rPr>
                          <w:rFonts w:ascii="Knewave" w:hAnsi="Knewave"/>
                          <w:color w:val="000000"/>
                          <w:sz w:val="32"/>
                          <w:lang w:val="fr-FR"/>
                        </w:rPr>
                      </w:pPr>
                      <w:r w:rsidRPr="004A14A1">
                        <w:rPr>
                          <w:rFonts w:ascii="Knewave" w:hAnsi="Knewave"/>
                          <w:color w:val="000000"/>
                          <w:sz w:val="32"/>
                          <w:szCs w:val="32"/>
                          <w:lang w:val="fr-FR"/>
                        </w:rPr>
                        <w:t xml:space="preserve">APPLICABLE AUX </w:t>
                      </w:r>
                      <w:r w:rsidRPr="00F46E35">
                        <w:rPr>
                          <w:rFonts w:ascii="Knewave" w:hAnsi="Knewave"/>
                          <w:color w:val="000000"/>
                          <w:sz w:val="32"/>
                          <w:lang w:val="fr-FR"/>
                        </w:rPr>
                        <w:t>ELEVES</w:t>
                      </w:r>
                      <w:r>
                        <w:rPr>
                          <w:rFonts w:ascii="Knewave" w:hAnsi="Knewave"/>
                          <w:color w:val="000000"/>
                          <w:sz w:val="32"/>
                          <w:lang w:val="fr-FR"/>
                        </w:rPr>
                        <w:t xml:space="preserve"> </w:t>
                      </w:r>
                    </w:p>
                    <w:p w14:paraId="40ED7089" w14:textId="77777777" w:rsidR="00F46E35" w:rsidRPr="00F46E35" w:rsidRDefault="00F46E35" w:rsidP="00F46E35">
                      <w:pPr>
                        <w:jc w:val="center"/>
                        <w:rPr>
                          <w:rFonts w:ascii="Knewave" w:hAnsi="Knewave"/>
                          <w:b/>
                          <w:bCs/>
                          <w:color w:val="000000"/>
                          <w:sz w:val="32"/>
                          <w:lang w:val="fr-FR"/>
                        </w:rPr>
                      </w:pPr>
                      <w:r>
                        <w:rPr>
                          <w:rFonts w:ascii="Knewave" w:hAnsi="Knewave"/>
                          <w:color w:val="000000"/>
                          <w:sz w:val="32"/>
                          <w:lang w:val="fr-FR"/>
                        </w:rPr>
                        <w:t>Formation initiale sous statut scolaire</w:t>
                      </w:r>
                    </w:p>
                    <w:p w14:paraId="70031C05" w14:textId="77777777" w:rsidR="00F46E35" w:rsidRPr="00F46E35" w:rsidRDefault="00F46E35" w:rsidP="00F46E35">
                      <w:pPr>
                        <w:jc w:val="center"/>
                        <w:rPr>
                          <w:rFonts w:ascii="Knewave" w:hAnsi="Knewave"/>
                          <w:color w:val="000000"/>
                          <w:sz w:val="32"/>
                          <w:szCs w:val="32"/>
                        </w:rPr>
                      </w:pPr>
                    </w:p>
                  </w:txbxContent>
                </v:textbox>
              </v:shape>
            </w:pict>
          </mc:Fallback>
        </mc:AlternateContent>
      </w:r>
    </w:p>
    <w:p w14:paraId="77665FEE" w14:textId="73FD06AE" w:rsidR="0006459D" w:rsidRPr="000B2E71" w:rsidRDefault="0006459D" w:rsidP="00F46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1"/>
        <w:rPr>
          <w:rFonts w:ascii="Century Gothic" w:hAnsi="Century Gothic"/>
          <w:sz w:val="24"/>
          <w:szCs w:val="32"/>
          <w:lang w:val="fr-FR"/>
        </w:rPr>
      </w:pPr>
    </w:p>
    <w:p w14:paraId="2D7B15FD" w14:textId="1A51832C" w:rsidR="0006459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66074D5F" w14:textId="77777777" w:rsidR="00F46E35" w:rsidRDefault="00F46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413013C6" w14:textId="77777777" w:rsidR="00F46E35" w:rsidRDefault="00F46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1BA04F0E" w14:textId="77777777" w:rsidR="00F71FA1" w:rsidRDefault="00F71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610B32AB" w14:textId="77777777" w:rsidR="00F71FA1" w:rsidRDefault="00F71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6C7359BC" w14:textId="77777777" w:rsidR="00F46E35" w:rsidRPr="000B2E71" w:rsidRDefault="00F46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20467417" w14:textId="77777777" w:rsidR="00B67070" w:rsidRPr="000B2E71" w:rsidRDefault="006E1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szCs w:val="28"/>
          <w:lang w:val="fr-FR"/>
        </w:rPr>
      </w:pPr>
      <w:r w:rsidRPr="000B2E71">
        <w:rPr>
          <w:rFonts w:ascii="Century Gothic" w:hAnsi="Century Gothic"/>
          <w:sz w:val="22"/>
          <w:szCs w:val="28"/>
          <w:lang w:val="fr-FR"/>
        </w:rPr>
        <w:t>Selon les dispositions du</w:t>
      </w:r>
      <w:r w:rsidR="00B67070" w:rsidRPr="000B2E71">
        <w:rPr>
          <w:rFonts w:ascii="Century Gothic" w:hAnsi="Century Gothic"/>
          <w:sz w:val="22"/>
          <w:szCs w:val="28"/>
          <w:lang w:val="fr-FR"/>
        </w:rPr>
        <w:t xml:space="preserve"> Code de l’Education</w:t>
      </w:r>
      <w:r w:rsidRPr="000B2E71">
        <w:rPr>
          <w:rFonts w:ascii="Century Gothic" w:hAnsi="Century Gothic"/>
          <w:sz w:val="22"/>
          <w:szCs w:val="28"/>
          <w:lang w:val="fr-FR"/>
        </w:rPr>
        <w:t xml:space="preserve"> et du</w:t>
      </w:r>
      <w:r w:rsidR="00B67070" w:rsidRPr="000B2E71">
        <w:rPr>
          <w:rFonts w:ascii="Century Gothic" w:hAnsi="Century Gothic"/>
          <w:sz w:val="22"/>
          <w:szCs w:val="28"/>
          <w:lang w:val="fr-FR"/>
        </w:rPr>
        <w:t xml:space="preserve"> Code Rural</w:t>
      </w:r>
      <w:r w:rsidRPr="000B2E71">
        <w:rPr>
          <w:rFonts w:ascii="Century Gothic" w:hAnsi="Century Gothic"/>
          <w:sz w:val="22"/>
          <w:szCs w:val="28"/>
          <w:lang w:val="fr-FR"/>
        </w:rPr>
        <w:t>.</w:t>
      </w:r>
    </w:p>
    <w:p w14:paraId="49E05452" w14:textId="0CB31C00" w:rsidR="00FC21AE" w:rsidRPr="008B248D"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szCs w:val="28"/>
          <w:lang w:val="fr-FR"/>
        </w:rPr>
      </w:pPr>
      <w:r w:rsidRPr="008B248D">
        <w:rPr>
          <w:rFonts w:ascii="Century Gothic" w:hAnsi="Century Gothic"/>
          <w:sz w:val="22"/>
          <w:szCs w:val="28"/>
          <w:lang w:val="fr-FR"/>
        </w:rPr>
        <w:t xml:space="preserve">Selon la délibération du conseil d’administration de la MFR en date du </w:t>
      </w:r>
      <w:r w:rsidR="00656EBC">
        <w:rPr>
          <w:rFonts w:ascii="Century Gothic" w:hAnsi="Century Gothic"/>
          <w:sz w:val="22"/>
          <w:szCs w:val="28"/>
          <w:lang w:val="fr-FR"/>
        </w:rPr>
        <w:t>25 09 2025</w:t>
      </w:r>
      <w:r w:rsidRPr="008B248D">
        <w:rPr>
          <w:rFonts w:ascii="Century Gothic" w:hAnsi="Century Gothic"/>
          <w:sz w:val="22"/>
          <w:szCs w:val="28"/>
          <w:lang w:val="fr-FR"/>
        </w:rPr>
        <w:tab/>
        <w:t>, portant adoption du présent règlement intérieur</w:t>
      </w:r>
    </w:p>
    <w:p w14:paraId="3E0FAFF2" w14:textId="77777777" w:rsidR="00B67070" w:rsidRPr="000B2E71" w:rsidRDefault="00B67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szCs w:val="28"/>
          <w:lang w:val="fr-FR"/>
        </w:rPr>
      </w:pPr>
    </w:p>
    <w:p w14:paraId="7ADDAECD" w14:textId="77777777" w:rsidR="00B67070" w:rsidRPr="000B2E71" w:rsidRDefault="00B67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32"/>
          <w:lang w:val="fr-FR"/>
        </w:rPr>
      </w:pPr>
    </w:p>
    <w:p w14:paraId="2587F126" w14:textId="34E5538A" w:rsidR="0006459D" w:rsidRPr="000B2E71" w:rsidRDefault="009239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6"/>
          <w:lang w:val="fr-FR"/>
        </w:rPr>
      </w:pPr>
      <w:r w:rsidRPr="000B2E71">
        <w:rPr>
          <w:rFonts w:ascii="Century Gothic" w:hAnsi="Century Gothic"/>
          <w:b/>
          <w:bCs/>
          <w:sz w:val="24"/>
          <w:szCs w:val="26"/>
          <w:lang w:val="fr-FR"/>
        </w:rPr>
        <w:t>PR</w:t>
      </w:r>
      <w:r w:rsidR="00D42A68">
        <w:rPr>
          <w:rFonts w:ascii="Century Gothic" w:hAnsi="Century Gothic"/>
          <w:b/>
          <w:bCs/>
          <w:sz w:val="24"/>
          <w:szCs w:val="26"/>
          <w:lang w:val="fr-FR"/>
        </w:rPr>
        <w:t>É</w:t>
      </w:r>
      <w:r w:rsidRPr="000B2E71">
        <w:rPr>
          <w:rFonts w:ascii="Century Gothic" w:hAnsi="Century Gothic"/>
          <w:b/>
          <w:bCs/>
          <w:sz w:val="24"/>
          <w:szCs w:val="26"/>
          <w:lang w:val="fr-FR"/>
        </w:rPr>
        <w:t xml:space="preserve">AMBULE </w:t>
      </w:r>
      <w:r w:rsidR="0006459D" w:rsidRPr="000B2E71">
        <w:rPr>
          <w:rFonts w:ascii="Century Gothic" w:hAnsi="Century Gothic"/>
          <w:b/>
          <w:bCs/>
          <w:sz w:val="24"/>
          <w:szCs w:val="26"/>
          <w:lang w:val="fr-FR"/>
        </w:rPr>
        <w:t>- CONSID</w:t>
      </w:r>
      <w:r w:rsidR="00D42A68">
        <w:rPr>
          <w:rFonts w:ascii="Century Gothic" w:hAnsi="Century Gothic"/>
          <w:b/>
          <w:bCs/>
          <w:sz w:val="24"/>
          <w:szCs w:val="26"/>
          <w:lang w:val="fr-FR"/>
        </w:rPr>
        <w:t>É</w:t>
      </w:r>
      <w:r w:rsidR="0006459D" w:rsidRPr="000B2E71">
        <w:rPr>
          <w:rFonts w:ascii="Century Gothic" w:hAnsi="Century Gothic"/>
          <w:b/>
          <w:bCs/>
          <w:sz w:val="24"/>
          <w:szCs w:val="26"/>
          <w:lang w:val="fr-FR"/>
        </w:rPr>
        <w:t>RATIONS G</w:t>
      </w:r>
      <w:r w:rsidR="00D42A68">
        <w:rPr>
          <w:rFonts w:ascii="Century Gothic" w:hAnsi="Century Gothic"/>
          <w:b/>
          <w:bCs/>
          <w:sz w:val="24"/>
          <w:szCs w:val="26"/>
          <w:lang w:val="fr-FR"/>
        </w:rPr>
        <w:t>É</w:t>
      </w:r>
      <w:r w:rsidR="0006459D" w:rsidRPr="000B2E71">
        <w:rPr>
          <w:rFonts w:ascii="Century Gothic" w:hAnsi="Century Gothic"/>
          <w:b/>
          <w:bCs/>
          <w:sz w:val="24"/>
          <w:szCs w:val="26"/>
          <w:lang w:val="fr-FR"/>
        </w:rPr>
        <w:t>N</w:t>
      </w:r>
      <w:r w:rsidR="00D42A68">
        <w:rPr>
          <w:rFonts w:ascii="Century Gothic" w:hAnsi="Century Gothic"/>
          <w:b/>
          <w:bCs/>
          <w:sz w:val="24"/>
          <w:szCs w:val="26"/>
          <w:lang w:val="fr-FR"/>
        </w:rPr>
        <w:t>É</w:t>
      </w:r>
      <w:r w:rsidR="0006459D" w:rsidRPr="000B2E71">
        <w:rPr>
          <w:rFonts w:ascii="Century Gothic" w:hAnsi="Century Gothic"/>
          <w:b/>
          <w:bCs/>
          <w:sz w:val="24"/>
          <w:szCs w:val="26"/>
          <w:lang w:val="fr-FR"/>
        </w:rPr>
        <w:t>RALES -</w:t>
      </w:r>
    </w:p>
    <w:p w14:paraId="6B3B1040" w14:textId="77777777" w:rsidR="0006459D" w:rsidRPr="000B2E71"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6"/>
          <w:lang w:val="fr-FR"/>
        </w:rPr>
      </w:pPr>
    </w:p>
    <w:p w14:paraId="53EB5219" w14:textId="77777777" w:rsidR="0006459D" w:rsidRPr="008B248D" w:rsidRDefault="0006459D">
      <w:pPr>
        <w:pStyle w:val="Corpsdetexte2"/>
        <w:rPr>
          <w:rFonts w:ascii="Century Gothic" w:hAnsi="Century Gothic" w:cs="Times New Roman"/>
          <w:strike/>
          <w:szCs w:val="20"/>
        </w:rPr>
      </w:pPr>
      <w:r w:rsidRPr="008B248D">
        <w:rPr>
          <w:rFonts w:ascii="Century Gothic" w:hAnsi="Century Gothic" w:cs="Times New Roman"/>
          <w:szCs w:val="20"/>
        </w:rPr>
        <w:t xml:space="preserve">La formation assurée sous la responsabilité de la Maison Familiale </w:t>
      </w:r>
      <w:r w:rsidR="00EC04DB">
        <w:rPr>
          <w:rFonts w:ascii="Century Gothic" w:hAnsi="Century Gothic" w:cs="Times New Roman"/>
          <w:szCs w:val="20"/>
        </w:rPr>
        <w:t xml:space="preserve">Rurale </w:t>
      </w:r>
      <w:r w:rsidRPr="008B248D">
        <w:rPr>
          <w:rFonts w:ascii="Century Gothic" w:hAnsi="Century Gothic" w:cs="Times New Roman"/>
          <w:szCs w:val="20"/>
        </w:rPr>
        <w:t>est globale. Par sa méthode pédagogique et par le choix de l'internat</w:t>
      </w:r>
      <w:r w:rsidR="00EB1FB9" w:rsidRPr="008B248D">
        <w:rPr>
          <w:rFonts w:ascii="Century Gothic" w:hAnsi="Century Gothic" w:cs="Times New Roman"/>
          <w:szCs w:val="20"/>
        </w:rPr>
        <w:t>, la formation est à la fois humaine, citoyenne et professionnelle</w:t>
      </w:r>
      <w:r w:rsidR="006E14A2" w:rsidRPr="008B248D">
        <w:rPr>
          <w:rFonts w:ascii="Century Gothic" w:hAnsi="Century Gothic" w:cs="Times New Roman"/>
          <w:szCs w:val="20"/>
        </w:rPr>
        <w:t xml:space="preserve"> et</w:t>
      </w:r>
      <w:r w:rsidRPr="008B248D">
        <w:rPr>
          <w:rFonts w:ascii="Century Gothic" w:hAnsi="Century Gothic" w:cs="Times New Roman"/>
          <w:szCs w:val="20"/>
        </w:rPr>
        <w:t xml:space="preserve"> doit permettre une </w:t>
      </w:r>
      <w:r w:rsidR="006E14A2" w:rsidRPr="008B248D">
        <w:rPr>
          <w:rFonts w:ascii="Century Gothic" w:hAnsi="Century Gothic" w:cs="Times New Roman"/>
          <w:szCs w:val="20"/>
        </w:rPr>
        <w:t>p</w:t>
      </w:r>
      <w:r w:rsidRPr="008B248D">
        <w:rPr>
          <w:rFonts w:ascii="Century Gothic" w:hAnsi="Century Gothic" w:cs="Times New Roman"/>
          <w:szCs w:val="20"/>
        </w:rPr>
        <w:t>rogression vers des responsabilités</w:t>
      </w:r>
      <w:r w:rsidR="006E14A2" w:rsidRPr="008B248D">
        <w:rPr>
          <w:rFonts w:ascii="Century Gothic" w:hAnsi="Century Gothic" w:cs="Times New Roman"/>
          <w:szCs w:val="20"/>
        </w:rPr>
        <w:t>.</w:t>
      </w:r>
    </w:p>
    <w:p w14:paraId="05B963D3" w14:textId="77777777" w:rsidR="0006459D" w:rsidRPr="008B248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343747DB" w14:textId="77777777" w:rsidR="0006459D" w:rsidRPr="008B248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8B248D">
        <w:rPr>
          <w:rFonts w:ascii="Century Gothic" w:hAnsi="Century Gothic"/>
          <w:sz w:val="22"/>
          <w:lang w:val="fr-FR"/>
        </w:rPr>
        <w:t>En s'inscrivant</w:t>
      </w:r>
      <w:r w:rsidR="006E14A2" w:rsidRPr="008B248D">
        <w:rPr>
          <w:rFonts w:ascii="Century Gothic" w:hAnsi="Century Gothic"/>
          <w:sz w:val="22"/>
          <w:lang w:val="fr-FR"/>
        </w:rPr>
        <w:t>,</w:t>
      </w:r>
      <w:r w:rsidRPr="008B248D">
        <w:rPr>
          <w:rFonts w:ascii="Century Gothic" w:hAnsi="Century Gothic"/>
          <w:sz w:val="22"/>
          <w:lang w:val="fr-FR"/>
        </w:rPr>
        <w:t xml:space="preserve"> le jeune accepte l'ensemble des activités nécessaires à </w:t>
      </w:r>
      <w:r w:rsidRPr="008B248D">
        <w:rPr>
          <w:rFonts w:ascii="Century Gothic" w:hAnsi="Century Gothic"/>
          <w:bCs/>
          <w:sz w:val="22"/>
          <w:lang w:val="fr-FR"/>
        </w:rPr>
        <w:t xml:space="preserve">sa </w:t>
      </w:r>
      <w:r w:rsidRPr="008B248D">
        <w:rPr>
          <w:rFonts w:ascii="Century Gothic" w:hAnsi="Century Gothic"/>
          <w:sz w:val="22"/>
          <w:lang w:val="fr-FR"/>
        </w:rPr>
        <w:t>formation et ses modalités.</w:t>
      </w:r>
    </w:p>
    <w:p w14:paraId="47CC6ADC" w14:textId="77777777" w:rsidR="0006459D" w:rsidRPr="008B248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082C4CA5" w14:textId="77777777" w:rsidR="0006459D" w:rsidRPr="008B248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8B248D">
        <w:rPr>
          <w:rFonts w:ascii="Century Gothic" w:hAnsi="Century Gothic"/>
          <w:sz w:val="22"/>
          <w:lang w:val="fr-FR"/>
        </w:rPr>
        <w:t xml:space="preserve">Il </w:t>
      </w:r>
      <w:r w:rsidRPr="008B248D">
        <w:rPr>
          <w:rFonts w:ascii="Century Gothic" w:hAnsi="Century Gothic"/>
          <w:sz w:val="22"/>
          <w:szCs w:val="22"/>
          <w:lang w:val="fr-FR"/>
        </w:rPr>
        <w:t xml:space="preserve">s'oblige à respecter les règles et contraintes d'organisation que la vie </w:t>
      </w:r>
      <w:r w:rsidR="00EB1FB9" w:rsidRPr="008B248D">
        <w:rPr>
          <w:rFonts w:ascii="Century Gothic" w:hAnsi="Century Gothic"/>
          <w:sz w:val="22"/>
          <w:szCs w:val="22"/>
          <w:lang w:val="fr-FR"/>
        </w:rPr>
        <w:t xml:space="preserve">à la MFR </w:t>
      </w:r>
      <w:r w:rsidR="006E14A2" w:rsidRPr="008B248D">
        <w:rPr>
          <w:rFonts w:ascii="Century Gothic" w:hAnsi="Century Gothic"/>
          <w:sz w:val="22"/>
          <w:szCs w:val="22"/>
          <w:lang w:val="fr-FR"/>
        </w:rPr>
        <w:t>requiert</w:t>
      </w:r>
      <w:r w:rsidRPr="008B248D">
        <w:rPr>
          <w:rFonts w:ascii="Century Gothic" w:hAnsi="Century Gothic"/>
          <w:sz w:val="22"/>
          <w:szCs w:val="22"/>
          <w:lang w:val="fr-FR"/>
        </w:rPr>
        <w:t>.</w:t>
      </w:r>
    </w:p>
    <w:p w14:paraId="26851DCD" w14:textId="77777777" w:rsidR="0006459D" w:rsidRPr="008B248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5BD4FC5D" w14:textId="77777777" w:rsidR="00FC21AE" w:rsidRPr="008B248D"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8B248D">
        <w:rPr>
          <w:rFonts w:ascii="Century Gothic" w:hAnsi="Century Gothic"/>
          <w:sz w:val="22"/>
          <w:lang w:val="fr-FR"/>
        </w:rPr>
        <w:t>Le présent règlement intérieur contient les règles qui concernent tous les membres de la communauté éducative ainsi que les modalités selon lesquelles sont mis en application les libertés et les droits dont bénéficient les élèves et étudiants.</w:t>
      </w:r>
    </w:p>
    <w:p w14:paraId="14E27326" w14:textId="77777777" w:rsidR="005C0752" w:rsidRPr="000B2E71" w:rsidRDefault="005C0752" w:rsidP="005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4"/>
          <w:lang w:val="fr-FR"/>
        </w:rPr>
      </w:pPr>
    </w:p>
    <w:p w14:paraId="4E6839D8" w14:textId="77777777" w:rsidR="005C0752" w:rsidRDefault="005C0752" w:rsidP="005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8B248D">
        <w:rPr>
          <w:rFonts w:ascii="Century Gothic" w:hAnsi="Century Gothic"/>
          <w:sz w:val="22"/>
          <w:szCs w:val="22"/>
          <w:lang w:val="fr-FR"/>
        </w:rPr>
        <w:t xml:space="preserve">Le règlement intérieur de la MFR remplit une triple mission : </w:t>
      </w:r>
    </w:p>
    <w:p w14:paraId="0F7FE06C" w14:textId="77777777" w:rsidR="00BB4ECE" w:rsidRPr="00D131E5" w:rsidRDefault="00BB4ECE" w:rsidP="005C0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37D1579E" w14:textId="77777777" w:rsidR="005C0752" w:rsidRDefault="005C0752" w:rsidP="008A746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une mission informative : le règlement intérieur apporte aux jeunes et à leurs familles les éléments nécessaires sur les aspects pratiques de la vie à la MFR. </w:t>
      </w:r>
      <w:r w:rsidR="00487D3D" w:rsidRPr="00D131E5">
        <w:rPr>
          <w:rFonts w:ascii="Century Gothic" w:hAnsi="Century Gothic"/>
          <w:sz w:val="22"/>
          <w:szCs w:val="22"/>
          <w:lang w:val="fr-FR"/>
        </w:rPr>
        <w:t xml:space="preserve">Il énonce les règles relatives à l’organisation et au fonctionnement de la MFR. </w:t>
      </w:r>
      <w:r w:rsidRPr="00D131E5">
        <w:rPr>
          <w:rFonts w:ascii="Century Gothic" w:hAnsi="Century Gothic"/>
          <w:sz w:val="22"/>
          <w:szCs w:val="22"/>
          <w:lang w:val="fr-FR"/>
        </w:rPr>
        <w:t>Le règlement intérieur doit représenter un outil de</w:t>
      </w:r>
      <w:r w:rsidR="00EC04DB">
        <w:rPr>
          <w:rFonts w:ascii="Century Gothic" w:hAnsi="Century Gothic"/>
          <w:sz w:val="22"/>
          <w:szCs w:val="22"/>
          <w:lang w:val="fr-FR"/>
        </w:rPr>
        <w:t xml:space="preserve"> liaison et d’information</w:t>
      </w:r>
      <w:r w:rsidRPr="00D131E5">
        <w:rPr>
          <w:rFonts w:ascii="Century Gothic" w:hAnsi="Century Gothic"/>
          <w:sz w:val="22"/>
          <w:szCs w:val="22"/>
          <w:lang w:val="fr-FR"/>
        </w:rPr>
        <w:t xml:space="preserve"> avec les familles des élèves.</w:t>
      </w:r>
    </w:p>
    <w:p w14:paraId="751B0DB4" w14:textId="77777777" w:rsidR="00BB4ECE" w:rsidRPr="00D131E5" w:rsidRDefault="00BB4ECE"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entury Gothic" w:hAnsi="Century Gothic"/>
          <w:sz w:val="22"/>
          <w:szCs w:val="22"/>
          <w:lang w:val="fr-FR"/>
        </w:rPr>
      </w:pPr>
    </w:p>
    <w:p w14:paraId="29E9B345" w14:textId="77777777" w:rsidR="005C0752" w:rsidRPr="00D131E5" w:rsidRDefault="005C0752" w:rsidP="008A746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trike/>
          <w:sz w:val="22"/>
          <w:szCs w:val="22"/>
          <w:lang w:val="fr-FR"/>
        </w:rPr>
      </w:pPr>
      <w:r w:rsidRPr="00D131E5">
        <w:rPr>
          <w:rFonts w:ascii="Century Gothic" w:hAnsi="Century Gothic"/>
          <w:sz w:val="22"/>
          <w:szCs w:val="22"/>
          <w:lang w:val="fr-FR"/>
        </w:rPr>
        <w:t>une mission juridique : le règlement intérieur est une référence pour préciser les modalités d’application des droits et des obligations du jeune à la MFR ainsi que pour les familles</w:t>
      </w:r>
      <w:r w:rsidR="006424C1" w:rsidRPr="00D131E5">
        <w:rPr>
          <w:rFonts w:ascii="Century Gothic" w:hAnsi="Century Gothic"/>
          <w:sz w:val="22"/>
          <w:szCs w:val="22"/>
          <w:lang w:val="fr-FR"/>
        </w:rPr>
        <w:t xml:space="preserve">. </w:t>
      </w:r>
      <w:r w:rsidR="00487D3D" w:rsidRPr="00D131E5">
        <w:rPr>
          <w:rFonts w:ascii="Century Gothic" w:hAnsi="Century Gothic"/>
          <w:sz w:val="22"/>
          <w:szCs w:val="22"/>
          <w:lang w:val="fr-FR"/>
        </w:rPr>
        <w:t>Il précise les règles disciplinaires</w:t>
      </w:r>
      <w:r w:rsidR="00EC04DB">
        <w:rPr>
          <w:rFonts w:ascii="Century Gothic" w:hAnsi="Century Gothic"/>
          <w:sz w:val="22"/>
          <w:szCs w:val="22"/>
          <w:lang w:val="fr-FR"/>
        </w:rPr>
        <w:t xml:space="preserve"> applicables</w:t>
      </w:r>
      <w:r w:rsidR="00487D3D" w:rsidRPr="00D131E5">
        <w:rPr>
          <w:rFonts w:ascii="Century Gothic" w:hAnsi="Century Gothic"/>
          <w:sz w:val="22"/>
          <w:szCs w:val="22"/>
          <w:lang w:val="fr-FR"/>
        </w:rPr>
        <w:t>.</w:t>
      </w:r>
    </w:p>
    <w:p w14:paraId="058F21BB" w14:textId="77777777" w:rsidR="00BB4ECE" w:rsidRPr="00D131E5" w:rsidRDefault="00BB4ECE"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entury Gothic" w:hAnsi="Century Gothic"/>
          <w:strike/>
          <w:sz w:val="22"/>
          <w:szCs w:val="22"/>
          <w:lang w:val="fr-FR"/>
        </w:rPr>
      </w:pPr>
    </w:p>
    <w:p w14:paraId="5F0DB73B" w14:textId="77777777" w:rsidR="005C0752" w:rsidRPr="00D131E5" w:rsidRDefault="005C0752" w:rsidP="008A7468">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u w:val="single"/>
          <w:lang w:val="fr-FR"/>
        </w:rPr>
      </w:pPr>
      <w:r w:rsidRPr="00D131E5">
        <w:rPr>
          <w:rFonts w:ascii="Century Gothic" w:hAnsi="Century Gothic"/>
          <w:sz w:val="22"/>
          <w:szCs w:val="22"/>
          <w:lang w:val="fr-FR"/>
        </w:rPr>
        <w:t>une mission éducative : le règlement intérieur aide à la responsabilisation de l’élève en lui rappelant le cadre de vie de la MFR.  Le règlement intérieur est un contrat entre le jeune, sa famille et la MFR. Afin d’inscrire le règlement intérieur dans un projet éducatif</w:t>
      </w:r>
      <w:r w:rsidR="002915B8" w:rsidRPr="00D42A68">
        <w:rPr>
          <w:rFonts w:ascii="Century Gothic" w:hAnsi="Century Gothic"/>
          <w:sz w:val="22"/>
          <w:szCs w:val="22"/>
          <w:lang w:val="fr-FR"/>
        </w:rPr>
        <w:t>, dans le cadre du respect des valeurs de la République</w:t>
      </w:r>
      <w:r w:rsidRPr="00D131E5">
        <w:rPr>
          <w:rFonts w:ascii="Century Gothic" w:hAnsi="Century Gothic"/>
          <w:sz w:val="22"/>
          <w:szCs w:val="22"/>
          <w:lang w:val="fr-FR"/>
        </w:rPr>
        <w:t>, le règlement intérieur s’accompagnera de règles de vie coconstruites avec les jeunes pour le groupe de formation.</w:t>
      </w:r>
    </w:p>
    <w:p w14:paraId="2C3B4A65" w14:textId="77777777" w:rsidR="00FC21AE" w:rsidRPr="00D131E5"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FF0000"/>
          <w:sz w:val="22"/>
          <w:szCs w:val="22"/>
          <w:lang w:val="fr-FR"/>
        </w:rPr>
      </w:pPr>
    </w:p>
    <w:p w14:paraId="79A1D71C" w14:textId="77777777" w:rsidR="00BB4ECE"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 règlement intérieur est une décision exécutoire sitôt adoptée par le conseil d’administration de </w:t>
      </w:r>
      <w:r w:rsidR="0048771C" w:rsidRPr="00D131E5">
        <w:rPr>
          <w:rFonts w:ascii="Century Gothic" w:hAnsi="Century Gothic"/>
          <w:sz w:val="22"/>
          <w:szCs w:val="22"/>
          <w:lang w:val="fr-FR"/>
        </w:rPr>
        <w:t>la MFR</w:t>
      </w:r>
      <w:r w:rsidRPr="00D131E5">
        <w:rPr>
          <w:rFonts w:ascii="Century Gothic" w:hAnsi="Century Gothic"/>
          <w:sz w:val="22"/>
          <w:szCs w:val="22"/>
          <w:lang w:val="fr-FR"/>
        </w:rPr>
        <w:t xml:space="preserve">. Tout manquement à ses dispositions peut déclencher une procédure disciplinaire ou des poursuites appropriées. </w:t>
      </w:r>
    </w:p>
    <w:p w14:paraId="50C645E1" w14:textId="77777777" w:rsidR="00FC21AE"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Tout personnel </w:t>
      </w:r>
      <w:r w:rsidR="005679D1" w:rsidRPr="00D131E5">
        <w:rPr>
          <w:rFonts w:ascii="Century Gothic" w:hAnsi="Century Gothic"/>
          <w:sz w:val="22"/>
          <w:szCs w:val="22"/>
          <w:lang w:val="fr-FR"/>
        </w:rPr>
        <w:t>de la MFR</w:t>
      </w:r>
      <w:r w:rsidRPr="00D131E5">
        <w:rPr>
          <w:rFonts w:ascii="Century Gothic" w:hAnsi="Century Gothic"/>
          <w:sz w:val="22"/>
          <w:szCs w:val="22"/>
          <w:lang w:val="fr-FR"/>
        </w:rPr>
        <w:t xml:space="preserve">, quel que soit son statut, </w:t>
      </w:r>
      <w:r w:rsidR="005679D1" w:rsidRPr="00D131E5">
        <w:rPr>
          <w:rFonts w:ascii="Century Gothic" w:hAnsi="Century Gothic"/>
          <w:sz w:val="22"/>
          <w:szCs w:val="22"/>
          <w:lang w:val="fr-FR"/>
        </w:rPr>
        <w:t xml:space="preserve">sa fonction, </w:t>
      </w:r>
      <w:r w:rsidRPr="00D131E5">
        <w:rPr>
          <w:rFonts w:ascii="Century Gothic" w:hAnsi="Century Gothic"/>
          <w:sz w:val="22"/>
          <w:szCs w:val="22"/>
          <w:lang w:val="fr-FR"/>
        </w:rPr>
        <w:t>veille à l’application du règlement et doit constater tout manquement à ces dispositions.</w:t>
      </w:r>
    </w:p>
    <w:p w14:paraId="1B597C18" w14:textId="77777777" w:rsidR="00BB3E7A" w:rsidRPr="00D131E5" w:rsidRDefault="00BB3E7A"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23D34961" w14:textId="357EA4AE" w:rsidR="00BB4ECE" w:rsidRPr="00BB3E7A"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FF0000"/>
          <w:sz w:val="22"/>
          <w:szCs w:val="22"/>
          <w:lang w:val="fr-FR"/>
        </w:rPr>
      </w:pPr>
      <w:r w:rsidRPr="00D131E5">
        <w:rPr>
          <w:rFonts w:ascii="Century Gothic" w:hAnsi="Century Gothic"/>
          <w:sz w:val="22"/>
          <w:szCs w:val="22"/>
          <w:lang w:val="fr-FR"/>
        </w:rPr>
        <w:t>Le règlement intérieur, ses éventuelles modifications et ses annexes font l’objet :</w:t>
      </w:r>
    </w:p>
    <w:p w14:paraId="7BB2CB9A" w14:textId="77777777" w:rsidR="00FC21AE" w:rsidRPr="00D131E5" w:rsidRDefault="00EC04DB" w:rsidP="00D131E5">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436"/>
        <w:jc w:val="both"/>
        <w:rPr>
          <w:rFonts w:ascii="Century Gothic" w:hAnsi="Century Gothic"/>
          <w:sz w:val="22"/>
          <w:szCs w:val="22"/>
          <w:lang w:val="fr-FR"/>
        </w:rPr>
      </w:pPr>
      <w:r w:rsidRPr="00D131E5">
        <w:rPr>
          <w:rFonts w:ascii="Century Gothic" w:hAnsi="Century Gothic"/>
          <w:sz w:val="22"/>
          <w:szCs w:val="22"/>
          <w:lang w:val="fr-FR"/>
        </w:rPr>
        <w:t>D’une</w:t>
      </w:r>
      <w:r w:rsidR="00FC21AE" w:rsidRPr="00D131E5">
        <w:rPr>
          <w:rFonts w:ascii="Century Gothic" w:hAnsi="Century Gothic"/>
          <w:sz w:val="22"/>
          <w:szCs w:val="22"/>
          <w:lang w:val="fr-FR"/>
        </w:rPr>
        <w:t xml:space="preserve"> information et d’une diffusion au sein </w:t>
      </w:r>
      <w:r w:rsidR="005679D1" w:rsidRPr="00D131E5">
        <w:rPr>
          <w:rFonts w:ascii="Century Gothic" w:hAnsi="Century Gothic"/>
          <w:sz w:val="22"/>
          <w:szCs w:val="22"/>
          <w:lang w:val="fr-FR"/>
        </w:rPr>
        <w:t>de la MFR</w:t>
      </w:r>
      <w:r w:rsidR="00FC21AE" w:rsidRPr="00D131E5">
        <w:rPr>
          <w:rFonts w:ascii="Century Gothic" w:hAnsi="Century Gothic"/>
          <w:sz w:val="22"/>
          <w:szCs w:val="22"/>
          <w:lang w:val="fr-FR"/>
        </w:rPr>
        <w:t xml:space="preserve"> par voie d’affichage sur les panneaux prévus à cet effet</w:t>
      </w:r>
      <w:r>
        <w:rPr>
          <w:rFonts w:ascii="Century Gothic" w:hAnsi="Century Gothic"/>
          <w:sz w:val="22"/>
          <w:szCs w:val="22"/>
          <w:lang w:val="fr-FR"/>
        </w:rPr>
        <w:t>,</w:t>
      </w:r>
    </w:p>
    <w:p w14:paraId="1539CA16" w14:textId="77777777" w:rsidR="00FC21AE" w:rsidRPr="00D131E5" w:rsidRDefault="00EC04DB" w:rsidP="00D131E5">
      <w:pPr>
        <w:numPr>
          <w:ilvl w:val="1"/>
          <w:numId w:val="25"/>
        </w:num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425"/>
        <w:jc w:val="both"/>
        <w:rPr>
          <w:rFonts w:ascii="Century Gothic" w:hAnsi="Century Gothic"/>
          <w:sz w:val="22"/>
          <w:szCs w:val="22"/>
          <w:lang w:val="fr-FR"/>
        </w:rPr>
      </w:pPr>
      <w:r w:rsidRPr="00D131E5">
        <w:rPr>
          <w:rFonts w:ascii="Century Gothic" w:hAnsi="Century Gothic"/>
          <w:sz w:val="22"/>
          <w:szCs w:val="22"/>
          <w:lang w:val="fr-FR"/>
        </w:rPr>
        <w:t>D’une</w:t>
      </w:r>
      <w:r w:rsidR="00FC21AE" w:rsidRPr="00D131E5">
        <w:rPr>
          <w:rFonts w:ascii="Century Gothic" w:hAnsi="Century Gothic"/>
          <w:sz w:val="22"/>
          <w:szCs w:val="22"/>
          <w:lang w:val="fr-FR"/>
        </w:rPr>
        <w:t xml:space="preserve"> notification individuelle auprès de l’élève et de ses représentants légaux s’il est mineur.</w:t>
      </w:r>
    </w:p>
    <w:p w14:paraId="7D4899F3" w14:textId="77777777" w:rsidR="00714E0E" w:rsidRDefault="00714E0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650A5A46" w14:textId="74731063" w:rsidR="00FC21AE" w:rsidRPr="00D131E5"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lastRenderedPageBreak/>
        <w:t>Toute modification du règlement intérieur s’effectue dans les mêmes conditions et procédures que celles appliquées au règlement intérieur lui-même.</w:t>
      </w:r>
    </w:p>
    <w:p w14:paraId="593616AE" w14:textId="77777777" w:rsidR="00FC21AE" w:rsidRPr="00D131E5" w:rsidRDefault="00FC21AE" w:rsidP="00FC2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FF0000"/>
          <w:sz w:val="22"/>
          <w:szCs w:val="22"/>
          <w:lang w:val="fr-FR"/>
        </w:rPr>
      </w:pPr>
    </w:p>
    <w:p w14:paraId="0B10F698" w14:textId="77777777" w:rsidR="005679D1" w:rsidRPr="00D131E5" w:rsidRDefault="005679D1"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Les droits et obligations des élèves s’exercent dans les conditions prévues par les articles R 811-77 à R 811-83 du code rural.</w:t>
      </w:r>
    </w:p>
    <w:p w14:paraId="24D0CF7B" w14:textId="77777777" w:rsidR="005679D1" w:rsidRPr="00D131E5" w:rsidRDefault="005679D1"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FF0000"/>
          <w:sz w:val="22"/>
          <w:szCs w:val="22"/>
          <w:lang w:val="fr-FR"/>
        </w:rPr>
      </w:pPr>
    </w:p>
    <w:p w14:paraId="79B4663D" w14:textId="77777777" w:rsidR="008A7468" w:rsidRPr="000B2E71" w:rsidRDefault="008A7468"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u w:val="single"/>
          <w:lang w:val="fr-FR"/>
        </w:rPr>
      </w:pPr>
      <w:r w:rsidRPr="000B2E71">
        <w:rPr>
          <w:rFonts w:ascii="Century Gothic" w:hAnsi="Century Gothic"/>
          <w:b/>
          <w:bCs/>
          <w:sz w:val="24"/>
          <w:szCs w:val="24"/>
          <w:u w:val="single"/>
          <w:lang w:val="fr-FR"/>
        </w:rPr>
        <w:t>Les devoirs et obligations des élèves</w:t>
      </w:r>
    </w:p>
    <w:p w14:paraId="18C33A15" w14:textId="77777777" w:rsidR="008A7468" w:rsidRPr="000B2E71" w:rsidRDefault="008A7468"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sz w:val="24"/>
          <w:szCs w:val="24"/>
          <w:u w:val="single"/>
          <w:lang w:val="fr-FR"/>
        </w:rPr>
      </w:pPr>
    </w:p>
    <w:p w14:paraId="1497FE4A" w14:textId="77777777" w:rsidR="008A7468" w:rsidRPr="00D131E5" w:rsidRDefault="008A7468" w:rsidP="00D131E5">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Respecter tous les membres de l’équipe et du Conseil d’administration, suivre leurs conseils et directives.</w:t>
      </w:r>
    </w:p>
    <w:p w14:paraId="26031B60" w14:textId="60A93263" w:rsidR="008A7468" w:rsidRPr="00D131E5" w:rsidRDefault="008A7468" w:rsidP="00D131E5">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Suivre toutes les activités scolaires en tenant compte des règles et principes du </w:t>
      </w:r>
      <w:r w:rsidR="0059118F">
        <w:rPr>
          <w:rFonts w:ascii="Century Gothic" w:hAnsi="Century Gothic"/>
          <w:sz w:val="22"/>
          <w:szCs w:val="22"/>
          <w:lang w:val="fr-FR"/>
        </w:rPr>
        <w:t>r</w:t>
      </w:r>
      <w:r w:rsidRPr="00D131E5">
        <w:rPr>
          <w:rFonts w:ascii="Century Gothic" w:hAnsi="Century Gothic"/>
          <w:sz w:val="22"/>
          <w:szCs w:val="22"/>
          <w:lang w:val="fr-FR"/>
        </w:rPr>
        <w:t>èglement intérieur et réaliser toutes les tâches qui en découlent.</w:t>
      </w:r>
    </w:p>
    <w:p w14:paraId="603DF815" w14:textId="77777777" w:rsidR="008A7468" w:rsidRPr="00D131E5" w:rsidRDefault="008A7468" w:rsidP="00D131E5">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Prendre soin du mobilier, du matériel et des locaux mis à leur disposition.</w:t>
      </w:r>
    </w:p>
    <w:p w14:paraId="44631F09" w14:textId="77777777" w:rsidR="008A7468" w:rsidRPr="00D131E5" w:rsidRDefault="008A7468" w:rsidP="00D131E5">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Effectuer les services (tâches collectives) qui leur sont attribués (nettoyage de salles, extérieur, etc.) pour garder les locaux propres et accueillants.</w:t>
      </w:r>
    </w:p>
    <w:p w14:paraId="29AA7B35" w14:textId="77777777" w:rsidR="008A7468" w:rsidRDefault="008A7468"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0C45590E" w14:textId="77777777" w:rsidR="00BB4ECE" w:rsidRPr="00D131E5" w:rsidRDefault="00BB4ECE"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5B76156C" w14:textId="6D7C9FFC" w:rsidR="005679D1" w:rsidRPr="000B2E71" w:rsidRDefault="0048771C"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u w:val="single"/>
          <w:lang w:val="fr-FR"/>
        </w:rPr>
      </w:pPr>
      <w:r w:rsidRPr="000B2E71">
        <w:rPr>
          <w:rFonts w:ascii="Century Gothic" w:hAnsi="Century Gothic"/>
          <w:b/>
          <w:bCs/>
          <w:sz w:val="24"/>
          <w:szCs w:val="24"/>
          <w:u w:val="single"/>
          <w:lang w:val="fr-FR"/>
        </w:rPr>
        <w:t>L</w:t>
      </w:r>
      <w:r w:rsidR="005679D1" w:rsidRPr="000B2E71">
        <w:rPr>
          <w:rFonts w:ascii="Century Gothic" w:hAnsi="Century Gothic"/>
          <w:b/>
          <w:bCs/>
          <w:sz w:val="24"/>
          <w:szCs w:val="24"/>
          <w:u w:val="single"/>
          <w:lang w:val="fr-FR"/>
        </w:rPr>
        <w:t>es droits</w:t>
      </w:r>
      <w:r w:rsidR="00714E0E">
        <w:rPr>
          <w:rFonts w:ascii="Century Gothic" w:hAnsi="Century Gothic"/>
          <w:b/>
          <w:bCs/>
          <w:sz w:val="24"/>
          <w:szCs w:val="24"/>
          <w:u w:val="single"/>
          <w:lang w:val="fr-FR"/>
        </w:rPr>
        <w:t xml:space="preserve"> des élèves</w:t>
      </w:r>
    </w:p>
    <w:p w14:paraId="5C20B7EF" w14:textId="77777777" w:rsidR="005679D1" w:rsidRPr="00D131E5" w:rsidRDefault="005679D1"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8"/>
          <w:szCs w:val="18"/>
          <w:lang w:val="fr-FR"/>
        </w:rPr>
      </w:pPr>
    </w:p>
    <w:p w14:paraId="6E3D34A5" w14:textId="77777777" w:rsidR="005679D1" w:rsidRPr="00D131E5" w:rsidRDefault="005679D1"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Ces droits s’exercent dans le respect du pluralisme, des principes de neutralité et du respect d’autrui et ne doivent pas porter atteinte aux activités d’enseignement, au déroulement des programmes et à l’obligation d’assiduité.</w:t>
      </w:r>
    </w:p>
    <w:p w14:paraId="3D19A291" w14:textId="77777777" w:rsidR="005679D1" w:rsidRPr="00D131E5" w:rsidRDefault="005679D1"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Les droits reconnus aux élèves et étudiants sont : le droit de publication et d’affichage, le droit d’association, le droit d’expression, le droit de réunion et le droit à la représentation.</w:t>
      </w:r>
    </w:p>
    <w:p w14:paraId="6461B250" w14:textId="77777777" w:rsidR="00167925" w:rsidRDefault="00167925" w:rsidP="00986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B7E5BA3" w14:textId="591060E2" w:rsidR="0098648F" w:rsidRPr="00D131E5" w:rsidRDefault="0098648F" w:rsidP="009864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En outre, leur qualité d’élève à part entière (individu et apprenant) entraîne </w:t>
      </w:r>
      <w:r w:rsidR="007500AB" w:rsidRPr="00D131E5">
        <w:rPr>
          <w:rFonts w:ascii="Century Gothic" w:hAnsi="Century Gothic"/>
          <w:sz w:val="22"/>
          <w:szCs w:val="22"/>
          <w:lang w:val="fr-FR"/>
        </w:rPr>
        <w:t>l’accès</w:t>
      </w:r>
      <w:r w:rsidRPr="00D131E5">
        <w:rPr>
          <w:rFonts w:ascii="Century Gothic" w:hAnsi="Century Gothic"/>
          <w:sz w:val="22"/>
          <w:szCs w:val="22"/>
          <w:lang w:val="fr-FR"/>
        </w:rPr>
        <w:t xml:space="preserve"> aux droits fondamentaux et généraux suivants :</w:t>
      </w:r>
    </w:p>
    <w:p w14:paraId="598E3037" w14:textId="77777777" w:rsidR="0098648F" w:rsidRPr="00D131E5" w:rsidRDefault="0098648F" w:rsidP="00D131E5">
      <w:pPr>
        <w:numPr>
          <w:ilvl w:val="0"/>
          <w:numId w:val="30"/>
        </w:numPr>
        <w:ind w:left="284" w:hanging="284"/>
        <w:jc w:val="both"/>
        <w:rPr>
          <w:rFonts w:ascii="Century Gothic" w:hAnsi="Century Gothic"/>
          <w:sz w:val="22"/>
          <w:szCs w:val="22"/>
          <w:lang w:val="fr-FR"/>
        </w:rPr>
      </w:pPr>
      <w:r w:rsidRPr="00D131E5">
        <w:rPr>
          <w:rFonts w:ascii="Century Gothic" w:hAnsi="Century Gothic"/>
          <w:sz w:val="22"/>
          <w:szCs w:val="22"/>
          <w:lang w:val="fr-FR"/>
        </w:rPr>
        <w:t>Respect humain</w:t>
      </w:r>
      <w:r w:rsidR="00EC04DB">
        <w:rPr>
          <w:rFonts w:ascii="Century Gothic" w:hAnsi="Century Gothic"/>
          <w:sz w:val="22"/>
          <w:szCs w:val="22"/>
          <w:lang w:val="fr-FR"/>
        </w:rPr>
        <w:t>,</w:t>
      </w:r>
    </w:p>
    <w:p w14:paraId="3EDC8A11" w14:textId="77777777" w:rsidR="0098648F" w:rsidRPr="00D131E5" w:rsidRDefault="0098648F" w:rsidP="00D131E5">
      <w:pPr>
        <w:numPr>
          <w:ilvl w:val="0"/>
          <w:numId w:val="30"/>
        </w:numPr>
        <w:ind w:left="284" w:hanging="284"/>
        <w:jc w:val="both"/>
        <w:rPr>
          <w:rFonts w:ascii="Century Gothic" w:hAnsi="Century Gothic"/>
          <w:sz w:val="22"/>
          <w:szCs w:val="22"/>
          <w:lang w:val="fr-FR"/>
        </w:rPr>
      </w:pPr>
      <w:r w:rsidRPr="00D131E5">
        <w:rPr>
          <w:rFonts w:ascii="Century Gothic" w:hAnsi="Century Gothic"/>
          <w:sz w:val="22"/>
          <w:szCs w:val="22"/>
          <w:lang w:val="fr-FR"/>
        </w:rPr>
        <w:t>Culture</w:t>
      </w:r>
      <w:r w:rsidR="00EC04DB">
        <w:rPr>
          <w:rFonts w:ascii="Century Gothic" w:hAnsi="Century Gothic"/>
          <w:sz w:val="22"/>
          <w:szCs w:val="22"/>
          <w:lang w:val="fr-FR"/>
        </w:rPr>
        <w:t>,</w:t>
      </w:r>
    </w:p>
    <w:p w14:paraId="2DA99115" w14:textId="31F88BD4" w:rsidR="0098648F" w:rsidRPr="00DC1E67" w:rsidRDefault="0098648F" w:rsidP="00D131E5">
      <w:pPr>
        <w:numPr>
          <w:ilvl w:val="0"/>
          <w:numId w:val="30"/>
        </w:numPr>
        <w:ind w:left="284" w:hanging="284"/>
        <w:jc w:val="both"/>
        <w:rPr>
          <w:rFonts w:ascii="Century Gothic" w:hAnsi="Century Gothic"/>
          <w:sz w:val="22"/>
          <w:szCs w:val="22"/>
          <w:lang w:val="fr-FR"/>
        </w:rPr>
      </w:pPr>
      <w:r w:rsidRPr="00DC1E67">
        <w:rPr>
          <w:rFonts w:ascii="Century Gothic" w:hAnsi="Century Gothic"/>
          <w:sz w:val="22"/>
          <w:szCs w:val="22"/>
          <w:lang w:val="fr-FR"/>
        </w:rPr>
        <w:t>Information dans le respect du principe de laïcité et neutralité politique, idéol</w:t>
      </w:r>
      <w:r w:rsidR="00BB4ECE" w:rsidRPr="00DC1E67">
        <w:rPr>
          <w:rFonts w:ascii="Century Gothic" w:hAnsi="Century Gothic"/>
          <w:sz w:val="22"/>
          <w:szCs w:val="22"/>
          <w:lang w:val="fr-FR"/>
        </w:rPr>
        <w:t>o</w:t>
      </w:r>
      <w:r w:rsidRPr="00DC1E67">
        <w:rPr>
          <w:rFonts w:ascii="Century Gothic" w:hAnsi="Century Gothic"/>
          <w:sz w:val="22"/>
          <w:szCs w:val="22"/>
          <w:lang w:val="fr-FR"/>
        </w:rPr>
        <w:t>gique et religieux incompatible avec toute propagande, dans le cadre des lois de la République</w:t>
      </w:r>
      <w:r w:rsidR="0059118F">
        <w:rPr>
          <w:rFonts w:ascii="Century Gothic" w:hAnsi="Century Gothic"/>
          <w:sz w:val="22"/>
          <w:szCs w:val="22"/>
          <w:lang w:val="fr-FR"/>
        </w:rPr>
        <w:t>,</w:t>
      </w:r>
    </w:p>
    <w:p w14:paraId="5D2FA37A" w14:textId="77777777" w:rsidR="0098648F" w:rsidRPr="00D131E5" w:rsidRDefault="0098648F" w:rsidP="00D131E5">
      <w:pPr>
        <w:numPr>
          <w:ilvl w:val="0"/>
          <w:numId w:val="30"/>
        </w:numPr>
        <w:ind w:left="284" w:hanging="284"/>
        <w:jc w:val="both"/>
        <w:rPr>
          <w:rFonts w:ascii="Century Gothic" w:hAnsi="Century Gothic"/>
          <w:sz w:val="22"/>
          <w:szCs w:val="22"/>
          <w:lang w:val="fr-FR"/>
        </w:rPr>
      </w:pPr>
      <w:r w:rsidRPr="00D131E5">
        <w:rPr>
          <w:rFonts w:ascii="Century Gothic" w:hAnsi="Century Gothic"/>
          <w:sz w:val="22"/>
          <w:szCs w:val="22"/>
          <w:lang w:val="fr-FR"/>
        </w:rPr>
        <w:t>Enseignement de qualité</w:t>
      </w:r>
      <w:r w:rsidR="00EC04DB">
        <w:rPr>
          <w:rFonts w:ascii="Century Gothic" w:hAnsi="Century Gothic"/>
          <w:sz w:val="22"/>
          <w:szCs w:val="22"/>
          <w:lang w:val="fr-FR"/>
        </w:rPr>
        <w:t>,</w:t>
      </w:r>
    </w:p>
    <w:p w14:paraId="079F58CA" w14:textId="77777777" w:rsidR="0098648F" w:rsidRPr="00D131E5" w:rsidRDefault="0098648F" w:rsidP="00D131E5">
      <w:pPr>
        <w:numPr>
          <w:ilvl w:val="1"/>
          <w:numId w:val="33"/>
        </w:numPr>
        <w:ind w:left="284" w:hanging="284"/>
        <w:jc w:val="both"/>
        <w:rPr>
          <w:rFonts w:ascii="Century Gothic" w:hAnsi="Century Gothic"/>
          <w:sz w:val="22"/>
          <w:szCs w:val="22"/>
          <w:lang w:val="fr-FR"/>
        </w:rPr>
      </w:pPr>
      <w:r w:rsidRPr="00D131E5">
        <w:rPr>
          <w:rFonts w:ascii="Century Gothic" w:hAnsi="Century Gothic"/>
          <w:sz w:val="22"/>
          <w:szCs w:val="22"/>
          <w:lang w:val="fr-FR"/>
        </w:rPr>
        <w:t xml:space="preserve">Formation sanctionnée par un diplôme leur facilitant </w:t>
      </w:r>
      <w:r w:rsidR="007500AB" w:rsidRPr="00D131E5">
        <w:rPr>
          <w:rFonts w:ascii="Century Gothic" w:hAnsi="Century Gothic"/>
          <w:sz w:val="22"/>
          <w:szCs w:val="22"/>
          <w:lang w:val="fr-FR"/>
        </w:rPr>
        <w:t>la construction du projet</w:t>
      </w:r>
      <w:r w:rsidRPr="00D131E5">
        <w:rPr>
          <w:rFonts w:ascii="Century Gothic" w:hAnsi="Century Gothic"/>
          <w:sz w:val="22"/>
          <w:szCs w:val="22"/>
          <w:lang w:val="fr-FR"/>
        </w:rPr>
        <w:t xml:space="preserve"> professionnel</w:t>
      </w:r>
      <w:r w:rsidR="00EC04DB">
        <w:rPr>
          <w:rFonts w:ascii="Century Gothic" w:hAnsi="Century Gothic"/>
          <w:sz w:val="22"/>
          <w:szCs w:val="22"/>
          <w:lang w:val="fr-FR"/>
        </w:rPr>
        <w:t>,</w:t>
      </w:r>
    </w:p>
    <w:p w14:paraId="071DEC38" w14:textId="0A0E2710" w:rsidR="0098648F" w:rsidRPr="00D131E5" w:rsidRDefault="0098648F" w:rsidP="00D131E5">
      <w:pPr>
        <w:numPr>
          <w:ilvl w:val="1"/>
          <w:numId w:val="33"/>
        </w:numPr>
        <w:ind w:left="284" w:hanging="284"/>
        <w:jc w:val="both"/>
        <w:rPr>
          <w:rFonts w:ascii="Century Gothic" w:hAnsi="Century Gothic"/>
          <w:sz w:val="22"/>
          <w:szCs w:val="22"/>
          <w:lang w:val="fr-FR"/>
        </w:rPr>
      </w:pPr>
      <w:r w:rsidRPr="00D131E5">
        <w:rPr>
          <w:rFonts w:ascii="Century Gothic" w:hAnsi="Century Gothic"/>
          <w:sz w:val="22"/>
          <w:szCs w:val="22"/>
          <w:lang w:val="fr-FR"/>
        </w:rPr>
        <w:t>Participation effective à la vie de l’</w:t>
      </w:r>
      <w:r w:rsidR="0059118F">
        <w:rPr>
          <w:rFonts w:ascii="Century Gothic" w:hAnsi="Century Gothic"/>
          <w:sz w:val="22"/>
          <w:szCs w:val="22"/>
          <w:lang w:val="fr-FR"/>
        </w:rPr>
        <w:t>é</w:t>
      </w:r>
      <w:r w:rsidRPr="00D131E5">
        <w:rPr>
          <w:rFonts w:ascii="Century Gothic" w:hAnsi="Century Gothic"/>
          <w:sz w:val="22"/>
          <w:szCs w:val="22"/>
          <w:lang w:val="fr-FR"/>
        </w:rPr>
        <w:t>tablissement (Assemblée Générale, Portes Ouvertes etc.)</w:t>
      </w:r>
      <w:r w:rsidR="00EC04DB">
        <w:rPr>
          <w:rFonts w:ascii="Century Gothic" w:hAnsi="Century Gothic"/>
          <w:sz w:val="22"/>
          <w:szCs w:val="22"/>
          <w:lang w:val="fr-FR"/>
        </w:rPr>
        <w:t>,</w:t>
      </w:r>
    </w:p>
    <w:p w14:paraId="21FBC19D" w14:textId="77777777" w:rsidR="0098648F" w:rsidRPr="00D131E5" w:rsidRDefault="0098648F" w:rsidP="00D131E5">
      <w:pPr>
        <w:numPr>
          <w:ilvl w:val="1"/>
          <w:numId w:val="33"/>
        </w:numPr>
        <w:ind w:left="284" w:hanging="284"/>
        <w:jc w:val="both"/>
        <w:rPr>
          <w:rFonts w:ascii="Century Gothic" w:hAnsi="Century Gothic"/>
          <w:sz w:val="22"/>
          <w:szCs w:val="22"/>
          <w:lang w:val="fr-FR"/>
        </w:rPr>
      </w:pPr>
      <w:r w:rsidRPr="00D131E5">
        <w:rPr>
          <w:rFonts w:ascii="Century Gothic" w:hAnsi="Century Gothic"/>
          <w:sz w:val="22"/>
          <w:szCs w:val="22"/>
          <w:lang w:val="fr-FR"/>
        </w:rPr>
        <w:t>Epanouissement dans des locaux propres.</w:t>
      </w:r>
    </w:p>
    <w:p w14:paraId="523F7063" w14:textId="77777777" w:rsidR="0098648F" w:rsidRDefault="0098648F"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79B94C79" w14:textId="77777777" w:rsidR="000253AD" w:rsidRPr="00F35AD4" w:rsidRDefault="000253AD" w:rsidP="00F46E3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lang w:val="fr-FR"/>
        </w:rPr>
      </w:pPr>
      <w:r w:rsidRPr="00F35AD4">
        <w:rPr>
          <w:rFonts w:ascii="Century Gothic" w:hAnsi="Century Gothic"/>
          <w:b/>
          <w:bCs/>
          <w:sz w:val="22"/>
          <w:lang w:val="fr-FR"/>
        </w:rPr>
        <w:t>Un exemplaire du présent règlement intérieur sera fourni à chaque famille ou élève majeur lors de son admission (</w:t>
      </w:r>
      <w:r w:rsidR="00A117DF">
        <w:rPr>
          <w:rFonts w:ascii="Century Gothic" w:hAnsi="Century Gothic"/>
          <w:b/>
          <w:bCs/>
          <w:sz w:val="22"/>
          <w:lang w:val="fr-FR"/>
        </w:rPr>
        <w:t xml:space="preserve">à </w:t>
      </w:r>
      <w:r w:rsidRPr="00F35AD4">
        <w:rPr>
          <w:rFonts w:ascii="Century Gothic" w:hAnsi="Century Gothic"/>
          <w:b/>
          <w:bCs/>
          <w:sz w:val="22"/>
          <w:lang w:val="fr-FR"/>
        </w:rPr>
        <w:t>réception du dossier complet).</w:t>
      </w:r>
    </w:p>
    <w:p w14:paraId="54B7C427" w14:textId="77777777" w:rsidR="005679D1" w:rsidRPr="000B2E71" w:rsidRDefault="005679D1" w:rsidP="005679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olor w:val="FF0000"/>
          <w:sz w:val="24"/>
          <w:szCs w:val="24"/>
          <w:lang w:val="fr-FR"/>
        </w:rPr>
      </w:pPr>
    </w:p>
    <w:p w14:paraId="25181731" w14:textId="2FC6ECEC" w:rsidR="0006459D" w:rsidRPr="00BB3E7A" w:rsidRDefault="009239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color w:val="FF0000"/>
          <w:sz w:val="24"/>
          <w:szCs w:val="24"/>
          <w:u w:val="single"/>
          <w:lang w:val="fr-FR"/>
        </w:rPr>
      </w:pPr>
      <w:r w:rsidRPr="000B2E71">
        <w:rPr>
          <w:rFonts w:ascii="Century Gothic" w:hAnsi="Century Gothic"/>
          <w:b/>
          <w:bCs/>
          <w:sz w:val="24"/>
          <w:szCs w:val="26"/>
          <w:lang w:val="fr-FR"/>
        </w:rPr>
        <w:t>ARTICLE 1</w:t>
      </w:r>
      <w:r w:rsidR="0006459D" w:rsidRPr="000B2E71">
        <w:rPr>
          <w:rFonts w:ascii="Century Gothic" w:hAnsi="Century Gothic"/>
          <w:b/>
          <w:bCs/>
          <w:sz w:val="24"/>
          <w:szCs w:val="26"/>
          <w:lang w:val="fr-FR"/>
        </w:rPr>
        <w:t xml:space="preserve">- ADMISSION DES </w:t>
      </w:r>
      <w:r w:rsidR="004A63FB">
        <w:rPr>
          <w:rFonts w:ascii="Century Gothic" w:hAnsi="Century Gothic"/>
          <w:b/>
          <w:bCs/>
          <w:sz w:val="24"/>
          <w:szCs w:val="26"/>
          <w:lang w:val="fr-FR"/>
        </w:rPr>
        <w:t>ÉLÈ</w:t>
      </w:r>
      <w:r w:rsidR="0006459D" w:rsidRPr="000B2E71">
        <w:rPr>
          <w:rFonts w:ascii="Century Gothic" w:hAnsi="Century Gothic"/>
          <w:b/>
          <w:bCs/>
          <w:sz w:val="24"/>
          <w:szCs w:val="26"/>
          <w:lang w:val="fr-FR"/>
        </w:rPr>
        <w:t>VES -</w:t>
      </w:r>
    </w:p>
    <w:p w14:paraId="283E7484" w14:textId="4741280B" w:rsidR="0006459D" w:rsidRPr="000B2E71"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6"/>
          <w:lang w:val="fr-FR"/>
        </w:rPr>
      </w:pPr>
    </w:p>
    <w:p w14:paraId="7F08AAE4"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Chaque famille et chaque jeune souhaitant s'inscrire pour la première fois dans l’établissement seront reçus par le directeur ou son représentant.</w:t>
      </w:r>
    </w:p>
    <w:p w14:paraId="0A90DCD9"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72753996"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Celui-ci évalue </w:t>
      </w:r>
      <w:r w:rsidR="00EB1FB9" w:rsidRPr="00D131E5">
        <w:rPr>
          <w:rFonts w:ascii="Century Gothic" w:hAnsi="Century Gothic"/>
          <w:sz w:val="22"/>
          <w:szCs w:val="22"/>
          <w:lang w:val="fr-FR"/>
        </w:rPr>
        <w:t xml:space="preserve">la motivation et </w:t>
      </w:r>
      <w:r w:rsidRPr="00D131E5">
        <w:rPr>
          <w:rFonts w:ascii="Century Gothic" w:hAnsi="Century Gothic"/>
          <w:sz w:val="22"/>
          <w:szCs w:val="22"/>
          <w:lang w:val="fr-FR"/>
        </w:rPr>
        <w:t>les aptitudes générales de l'intéressé à suivre utilement la formation qu’il envisage.</w:t>
      </w:r>
    </w:p>
    <w:p w14:paraId="162F17A5"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27AADB00" w14:textId="0BE1E2E3"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szCs w:val="22"/>
          <w:lang w:val="fr-FR"/>
        </w:rPr>
        <w:t xml:space="preserve">Il </w:t>
      </w:r>
      <w:r w:rsidRPr="00D131E5">
        <w:rPr>
          <w:rFonts w:ascii="Century Gothic" w:hAnsi="Century Gothic"/>
          <w:sz w:val="22"/>
          <w:lang w:val="fr-FR"/>
        </w:rPr>
        <w:t xml:space="preserve">informe la famille et le jeune des caractéristiques générales des formations dispensées par la </w:t>
      </w:r>
      <w:r w:rsidRPr="00D131E5">
        <w:rPr>
          <w:rFonts w:ascii="Century Gothic" w:hAnsi="Century Gothic"/>
          <w:sz w:val="22"/>
          <w:szCs w:val="22"/>
          <w:lang w:val="fr-FR"/>
        </w:rPr>
        <w:t xml:space="preserve">méthode pédagogique de l'alternance, </w:t>
      </w:r>
      <w:r w:rsidR="004A63FB">
        <w:rPr>
          <w:rFonts w:ascii="Century Gothic" w:hAnsi="Century Gothic"/>
          <w:sz w:val="22"/>
          <w:szCs w:val="22"/>
          <w:lang w:val="fr-FR"/>
        </w:rPr>
        <w:t>l</w:t>
      </w:r>
      <w:r w:rsidRPr="00D131E5">
        <w:rPr>
          <w:rFonts w:ascii="Century Gothic" w:hAnsi="Century Gothic"/>
          <w:sz w:val="22"/>
          <w:szCs w:val="22"/>
          <w:lang w:val="fr-FR"/>
        </w:rPr>
        <w:t xml:space="preserve">es conditions </w:t>
      </w:r>
      <w:r w:rsidR="00EB1FB9" w:rsidRPr="00D131E5">
        <w:rPr>
          <w:rFonts w:ascii="Century Gothic" w:hAnsi="Century Gothic"/>
          <w:sz w:val="22"/>
          <w:szCs w:val="22"/>
          <w:lang w:val="fr-FR"/>
        </w:rPr>
        <w:t>matérielles</w:t>
      </w:r>
      <w:r w:rsidR="006E14A2" w:rsidRPr="00D131E5">
        <w:rPr>
          <w:rFonts w:ascii="Century Gothic" w:hAnsi="Century Gothic"/>
          <w:sz w:val="22"/>
          <w:szCs w:val="22"/>
          <w:lang w:val="fr-FR"/>
        </w:rPr>
        <w:t xml:space="preserve">, </w:t>
      </w:r>
      <w:r w:rsidR="00EB1FB9" w:rsidRPr="00D131E5">
        <w:rPr>
          <w:rFonts w:ascii="Century Gothic" w:hAnsi="Century Gothic"/>
          <w:sz w:val="22"/>
          <w:szCs w:val="22"/>
          <w:lang w:val="fr-FR"/>
        </w:rPr>
        <w:t xml:space="preserve">humaines et </w:t>
      </w:r>
      <w:r w:rsidRPr="00D131E5">
        <w:rPr>
          <w:rFonts w:ascii="Century Gothic" w:hAnsi="Century Gothic"/>
          <w:sz w:val="22"/>
          <w:szCs w:val="22"/>
          <w:lang w:val="fr-FR"/>
        </w:rPr>
        <w:t>financières dans</w:t>
      </w:r>
      <w:r w:rsidRPr="00D131E5">
        <w:rPr>
          <w:rFonts w:ascii="Century Gothic" w:hAnsi="Century Gothic"/>
          <w:sz w:val="22"/>
          <w:lang w:val="fr-FR"/>
        </w:rPr>
        <w:t xml:space="preserve"> lesquelles il peut être accueilli ainsi que </w:t>
      </w:r>
      <w:r w:rsidR="004A63FB">
        <w:rPr>
          <w:rFonts w:ascii="Century Gothic" w:hAnsi="Century Gothic"/>
          <w:sz w:val="22"/>
          <w:lang w:val="fr-FR"/>
        </w:rPr>
        <w:t>l</w:t>
      </w:r>
      <w:r w:rsidRPr="00D131E5">
        <w:rPr>
          <w:rFonts w:ascii="Century Gothic" w:hAnsi="Century Gothic"/>
          <w:sz w:val="22"/>
          <w:lang w:val="fr-FR"/>
        </w:rPr>
        <w:t>es contraintes particulières de la vie en collectivité.</w:t>
      </w:r>
    </w:p>
    <w:p w14:paraId="60A06278" w14:textId="77777777" w:rsidR="006F77B9" w:rsidRPr="00D131E5" w:rsidRDefault="006F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2"/>
          <w:szCs w:val="10"/>
          <w:lang w:val="fr-FR"/>
        </w:rPr>
      </w:pPr>
    </w:p>
    <w:p w14:paraId="03EE7CC6" w14:textId="77777777" w:rsidR="00EB1FB9" w:rsidRPr="00D131E5" w:rsidRDefault="006F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Les temps de rencontre en amont et au moment de la rentrée sont des moments forts et la présence des famille</w:t>
      </w:r>
      <w:r w:rsidR="00F314BE" w:rsidRPr="00D131E5">
        <w:rPr>
          <w:rFonts w:ascii="Century Gothic" w:hAnsi="Century Gothic"/>
          <w:sz w:val="22"/>
          <w:lang w:val="fr-FR"/>
        </w:rPr>
        <w:t>s</w:t>
      </w:r>
      <w:r w:rsidRPr="00D131E5">
        <w:rPr>
          <w:rFonts w:ascii="Century Gothic" w:hAnsi="Century Gothic"/>
          <w:sz w:val="22"/>
          <w:lang w:val="fr-FR"/>
        </w:rPr>
        <w:t xml:space="preserve"> est indispensable.</w:t>
      </w:r>
    </w:p>
    <w:p w14:paraId="6F356FF9"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4"/>
          <w:szCs w:val="12"/>
          <w:lang w:val="fr-FR"/>
        </w:rPr>
      </w:pPr>
    </w:p>
    <w:p w14:paraId="70159E90"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0"/>
          <w:szCs w:val="8"/>
          <w:lang w:val="fr-FR"/>
        </w:rPr>
      </w:pPr>
    </w:p>
    <w:p w14:paraId="0870E4F0"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Lors de l'admission de l'élève</w:t>
      </w:r>
      <w:r w:rsidR="008D5AF0" w:rsidRPr="00D131E5">
        <w:rPr>
          <w:rFonts w:ascii="Century Gothic" w:hAnsi="Century Gothic"/>
          <w:sz w:val="22"/>
          <w:lang w:val="fr-FR"/>
        </w:rPr>
        <w:t>,</w:t>
      </w:r>
      <w:r w:rsidRPr="00D131E5">
        <w:rPr>
          <w:rFonts w:ascii="Century Gothic" w:hAnsi="Century Gothic"/>
          <w:sz w:val="22"/>
          <w:lang w:val="fr-FR"/>
        </w:rPr>
        <w:t xml:space="preserve"> un dossier individuel est ouvert par l'établissement.</w:t>
      </w:r>
    </w:p>
    <w:p w14:paraId="6E0B90F1" w14:textId="77777777" w:rsidR="0006459D" w:rsidRPr="000B2E71"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2"/>
          <w:lang w:val="fr-FR"/>
        </w:rPr>
      </w:pPr>
    </w:p>
    <w:p w14:paraId="27516FD3" w14:textId="77777777" w:rsidR="0006459D" w:rsidRPr="000B2E71" w:rsidRDefault="009239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6"/>
          <w:lang w:val="fr-FR"/>
        </w:rPr>
      </w:pPr>
      <w:r w:rsidRPr="000B2E71">
        <w:rPr>
          <w:rFonts w:ascii="Century Gothic" w:hAnsi="Century Gothic"/>
          <w:b/>
          <w:bCs/>
          <w:sz w:val="24"/>
          <w:szCs w:val="26"/>
          <w:lang w:val="fr-FR"/>
        </w:rPr>
        <w:t xml:space="preserve">ARTICLE 2 </w:t>
      </w:r>
      <w:r w:rsidR="0006459D" w:rsidRPr="000B2E71">
        <w:rPr>
          <w:rFonts w:ascii="Century Gothic" w:hAnsi="Century Gothic"/>
          <w:b/>
          <w:bCs/>
          <w:sz w:val="24"/>
          <w:szCs w:val="26"/>
          <w:lang w:val="fr-FR"/>
        </w:rPr>
        <w:t>- HORAIRES -</w:t>
      </w:r>
    </w:p>
    <w:p w14:paraId="7A3BB622"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4"/>
          <w:szCs w:val="16"/>
          <w:lang w:val="fr-FR"/>
        </w:rPr>
      </w:pPr>
    </w:p>
    <w:p w14:paraId="5FC7374D" w14:textId="77777777" w:rsidR="0006459D" w:rsidRPr="00D131E5" w:rsidRDefault="0006459D" w:rsidP="0037494B">
      <w:pPr>
        <w:pStyle w:val="Titre2"/>
        <w:jc w:val="both"/>
        <w:rPr>
          <w:rFonts w:ascii="Century Gothic" w:hAnsi="Century Gothic" w:cs="Times New Roman"/>
          <w:sz w:val="22"/>
          <w:szCs w:val="20"/>
        </w:rPr>
      </w:pPr>
      <w:r w:rsidRPr="00D131E5">
        <w:rPr>
          <w:rFonts w:ascii="Century Gothic" w:hAnsi="Century Gothic" w:cs="Times New Roman"/>
          <w:sz w:val="22"/>
          <w:szCs w:val="20"/>
        </w:rPr>
        <w:t>L'organisation harmonieuse des formations et de la vie en commun nécessite des horaires précisément définis, dont le respect s'impose à tous.</w:t>
      </w:r>
    </w:p>
    <w:p w14:paraId="78A17609" w14:textId="77777777" w:rsidR="0006459D" w:rsidRPr="00D131E5" w:rsidRDefault="0006459D" w:rsidP="00374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0"/>
          <w:szCs w:val="8"/>
          <w:lang w:val="fr-FR"/>
        </w:rPr>
      </w:pPr>
    </w:p>
    <w:p w14:paraId="653A3B24" w14:textId="77777777" w:rsidR="0006459D" w:rsidRPr="00D131E5" w:rsidRDefault="0006459D" w:rsidP="00374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bCs/>
          <w:sz w:val="22"/>
          <w:lang w:val="fr-FR"/>
        </w:rPr>
        <w:t xml:space="preserve">Chacun s'engage de ce fait à se conformer aux horaires </w:t>
      </w:r>
      <w:r w:rsidR="00161AE2" w:rsidRPr="00D131E5">
        <w:rPr>
          <w:rFonts w:ascii="Century Gothic" w:hAnsi="Century Gothic"/>
          <w:bCs/>
          <w:sz w:val="22"/>
          <w:lang w:val="fr-FR"/>
        </w:rPr>
        <w:t>(</w:t>
      </w:r>
      <w:r w:rsidRPr="00D131E5">
        <w:rPr>
          <w:rFonts w:ascii="Century Gothic" w:hAnsi="Century Gothic"/>
          <w:bCs/>
          <w:sz w:val="22"/>
          <w:lang w:val="fr-FR"/>
        </w:rPr>
        <w:t xml:space="preserve">cours, </w:t>
      </w:r>
      <w:r w:rsidR="00161AE2" w:rsidRPr="00D131E5">
        <w:rPr>
          <w:rFonts w:ascii="Century Gothic" w:hAnsi="Century Gothic"/>
          <w:bCs/>
          <w:sz w:val="22"/>
          <w:lang w:val="fr-FR"/>
        </w:rPr>
        <w:t xml:space="preserve">interventions extérieures, </w:t>
      </w:r>
      <w:r w:rsidRPr="00D131E5">
        <w:rPr>
          <w:rFonts w:ascii="Century Gothic" w:hAnsi="Century Gothic"/>
          <w:bCs/>
          <w:sz w:val="22"/>
          <w:lang w:val="fr-FR"/>
        </w:rPr>
        <w:t xml:space="preserve">mises en commun, activités sportives, </w:t>
      </w:r>
      <w:r w:rsidR="00161AE2" w:rsidRPr="00D131E5">
        <w:rPr>
          <w:rFonts w:ascii="Century Gothic" w:hAnsi="Century Gothic"/>
          <w:bCs/>
          <w:sz w:val="22"/>
          <w:lang w:val="fr-FR"/>
        </w:rPr>
        <w:t xml:space="preserve">visites, </w:t>
      </w:r>
      <w:r w:rsidRPr="00D131E5">
        <w:rPr>
          <w:rFonts w:ascii="Century Gothic" w:hAnsi="Century Gothic"/>
          <w:bCs/>
          <w:sz w:val="22"/>
          <w:lang w:val="fr-FR"/>
        </w:rPr>
        <w:t>veillées, repas...</w:t>
      </w:r>
      <w:r w:rsidR="00161AE2" w:rsidRPr="00D131E5">
        <w:rPr>
          <w:rFonts w:ascii="Century Gothic" w:hAnsi="Century Gothic"/>
          <w:bCs/>
          <w:sz w:val="22"/>
          <w:lang w:val="fr-FR"/>
        </w:rPr>
        <w:t>)</w:t>
      </w:r>
      <w:r w:rsidRPr="00D131E5">
        <w:rPr>
          <w:rFonts w:ascii="Century Gothic" w:hAnsi="Century Gothic"/>
          <w:bCs/>
          <w:sz w:val="22"/>
          <w:lang w:val="fr-FR"/>
        </w:rPr>
        <w:t xml:space="preserve">  qui seront </w:t>
      </w:r>
      <w:r w:rsidR="008D5AF0" w:rsidRPr="00D131E5">
        <w:rPr>
          <w:rFonts w:ascii="Century Gothic" w:hAnsi="Century Gothic"/>
          <w:bCs/>
          <w:sz w:val="22"/>
          <w:lang w:val="fr-FR"/>
        </w:rPr>
        <w:t>communiqué</w:t>
      </w:r>
      <w:r w:rsidR="005C58E5" w:rsidRPr="00D131E5">
        <w:rPr>
          <w:rFonts w:ascii="Century Gothic" w:hAnsi="Century Gothic"/>
          <w:bCs/>
          <w:sz w:val="22"/>
          <w:lang w:val="fr-FR"/>
        </w:rPr>
        <w:t>s</w:t>
      </w:r>
      <w:r w:rsidRPr="00D131E5">
        <w:rPr>
          <w:rFonts w:ascii="Century Gothic" w:hAnsi="Century Gothic"/>
          <w:bCs/>
          <w:sz w:val="22"/>
          <w:lang w:val="fr-FR"/>
        </w:rPr>
        <w:t xml:space="preserve"> suffisamment à</w:t>
      </w:r>
      <w:r w:rsidRPr="00D131E5">
        <w:rPr>
          <w:rFonts w:ascii="Century Gothic" w:hAnsi="Century Gothic"/>
          <w:sz w:val="22"/>
          <w:lang w:val="fr-FR"/>
        </w:rPr>
        <w:t xml:space="preserve"> </w:t>
      </w:r>
      <w:r w:rsidRPr="00D131E5">
        <w:rPr>
          <w:rFonts w:ascii="Century Gothic" w:hAnsi="Century Gothic"/>
          <w:bCs/>
          <w:sz w:val="22"/>
          <w:lang w:val="fr-FR"/>
        </w:rPr>
        <w:t>l'avance et affichés en</w:t>
      </w:r>
      <w:r w:rsidRPr="00D131E5">
        <w:rPr>
          <w:rFonts w:ascii="Century Gothic" w:hAnsi="Century Gothic"/>
          <w:b/>
          <w:sz w:val="22"/>
          <w:lang w:val="fr-FR"/>
        </w:rPr>
        <w:t xml:space="preserve"> </w:t>
      </w:r>
      <w:r w:rsidRPr="00D131E5">
        <w:rPr>
          <w:rFonts w:ascii="Century Gothic" w:hAnsi="Century Gothic"/>
          <w:sz w:val="22"/>
          <w:lang w:val="fr-FR"/>
        </w:rPr>
        <w:t xml:space="preserve">un lieu </w:t>
      </w:r>
      <w:r w:rsidRPr="00D131E5">
        <w:rPr>
          <w:rFonts w:ascii="Century Gothic" w:hAnsi="Century Gothic"/>
          <w:bCs/>
          <w:sz w:val="22"/>
          <w:lang w:val="fr-FR"/>
        </w:rPr>
        <w:t>accessible à tous.</w:t>
      </w:r>
    </w:p>
    <w:p w14:paraId="05FBC84C" w14:textId="77777777" w:rsidR="0006459D" w:rsidRPr="00D131E5" w:rsidRDefault="0006459D" w:rsidP="00374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4"/>
          <w:szCs w:val="12"/>
          <w:lang w:val="fr-FR"/>
        </w:rPr>
      </w:pPr>
    </w:p>
    <w:p w14:paraId="273FB486" w14:textId="77777777" w:rsidR="00487D3D" w:rsidRPr="00D131E5" w:rsidRDefault="00487D3D" w:rsidP="0037494B">
      <w:pPr>
        <w:tabs>
          <w:tab w:val="left" w:pos="7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Le non-respect des horaires peut entrainer des sanctions.</w:t>
      </w:r>
    </w:p>
    <w:p w14:paraId="51FD32E6" w14:textId="77777777" w:rsidR="00487D3D" w:rsidRPr="00D131E5" w:rsidRDefault="00487D3D" w:rsidP="00374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En cas de retard, le jeune doit prévenir la MFR par téléphone ou tout moyen adapté et rapide.</w:t>
      </w:r>
    </w:p>
    <w:p w14:paraId="79968090" w14:textId="77777777" w:rsidR="00487D3D" w:rsidRPr="00D131E5" w:rsidRDefault="00487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lang w:val="fr-FR"/>
        </w:rPr>
      </w:pPr>
    </w:p>
    <w:p w14:paraId="1DCEFA71" w14:textId="2FA8B4C1" w:rsidR="005C58E5" w:rsidRPr="00D131E5" w:rsidRDefault="002F2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lang w:val="fr-FR"/>
        </w:rPr>
      </w:pPr>
      <w:r w:rsidRPr="00D131E5">
        <w:rPr>
          <w:rFonts w:ascii="Century Gothic" w:hAnsi="Century Gothic"/>
          <w:b/>
          <w:bCs/>
          <w:sz w:val="22"/>
          <w:lang w:val="fr-FR"/>
        </w:rPr>
        <w:t>Horaires</w:t>
      </w:r>
      <w:r w:rsidR="005C58E5" w:rsidRPr="00D131E5">
        <w:rPr>
          <w:rFonts w:ascii="Century Gothic" w:hAnsi="Century Gothic"/>
          <w:b/>
          <w:bCs/>
          <w:sz w:val="22"/>
          <w:lang w:val="fr-FR"/>
        </w:rPr>
        <w:t xml:space="preserve"> type d’ouverture de la MFR :</w:t>
      </w:r>
    </w:p>
    <w:p w14:paraId="286A8AB5" w14:textId="77777777" w:rsidR="005C58E5" w:rsidRPr="00D131E5" w:rsidRDefault="005C58E5" w:rsidP="00D131E5">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lang w:val="fr-FR"/>
        </w:rPr>
      </w:pPr>
    </w:p>
    <w:p w14:paraId="15ACD17E" w14:textId="4CAFD569" w:rsidR="0042766B" w:rsidRDefault="005C58E5" w:rsidP="0042766B">
      <w:pPr>
        <w:rPr>
          <w:rFonts w:ascii="Century Gothic" w:hAnsi="Century Gothic"/>
          <w:i/>
          <w:iCs/>
          <w:sz w:val="22"/>
          <w:szCs w:val="22"/>
          <w:lang w:val="fr-FR"/>
        </w:rPr>
      </w:pPr>
      <w:r w:rsidRPr="00D131E5">
        <w:rPr>
          <w:rFonts w:ascii="Century Gothic" w:hAnsi="Century Gothic"/>
          <w:i/>
          <w:iCs/>
          <w:sz w:val="22"/>
          <w:szCs w:val="22"/>
          <w:lang w:val="fr-FR"/>
        </w:rPr>
        <w:t>Rentrée le lundi matin à</w:t>
      </w:r>
      <w:r w:rsidR="000C32D3">
        <w:rPr>
          <w:rFonts w:ascii="Century Gothic" w:hAnsi="Century Gothic"/>
          <w:i/>
          <w:iCs/>
          <w:sz w:val="22"/>
          <w:szCs w:val="22"/>
          <w:lang w:val="fr-FR"/>
        </w:rPr>
        <w:t xml:space="preserve"> 9h00</w:t>
      </w:r>
      <w:r w:rsidRPr="00D131E5">
        <w:rPr>
          <w:rFonts w:ascii="Century Gothic" w:hAnsi="Century Gothic"/>
          <w:i/>
          <w:iCs/>
          <w:sz w:val="22"/>
          <w:szCs w:val="22"/>
          <w:lang w:val="fr-FR"/>
        </w:rPr>
        <w:t xml:space="preserve">, accueil dès 8 heures </w:t>
      </w:r>
      <w:r w:rsidR="0042766B">
        <w:rPr>
          <w:rFonts w:ascii="Century Gothic" w:hAnsi="Century Gothic"/>
          <w:i/>
          <w:iCs/>
          <w:sz w:val="22"/>
          <w:szCs w:val="22"/>
          <w:lang w:val="fr-FR"/>
        </w:rPr>
        <w:t>00.</w:t>
      </w:r>
    </w:p>
    <w:p w14:paraId="7ACCB641" w14:textId="178CF557" w:rsidR="005C58E5" w:rsidRPr="00D131E5" w:rsidRDefault="005C58E5" w:rsidP="0042766B">
      <w:pPr>
        <w:rPr>
          <w:rFonts w:ascii="Century Gothic" w:hAnsi="Century Gothic"/>
          <w:i/>
          <w:iCs/>
          <w:sz w:val="22"/>
          <w:szCs w:val="22"/>
          <w:lang w:val="fr-FR"/>
        </w:rPr>
      </w:pPr>
      <w:r w:rsidRPr="00D131E5">
        <w:rPr>
          <w:rFonts w:ascii="Century Gothic" w:hAnsi="Century Gothic"/>
          <w:i/>
          <w:iCs/>
          <w:sz w:val="22"/>
          <w:szCs w:val="22"/>
          <w:lang w:val="fr-FR"/>
        </w:rPr>
        <w:t>Sortie le vendredi soir à partir de 1</w:t>
      </w:r>
      <w:r w:rsidR="000C32D3">
        <w:rPr>
          <w:rFonts w:ascii="Century Gothic" w:hAnsi="Century Gothic"/>
          <w:i/>
          <w:iCs/>
          <w:sz w:val="22"/>
          <w:szCs w:val="22"/>
          <w:lang w:val="fr-FR"/>
        </w:rPr>
        <w:t>6</w:t>
      </w:r>
      <w:r w:rsidRPr="00D131E5">
        <w:rPr>
          <w:rFonts w:ascii="Century Gothic" w:hAnsi="Century Gothic"/>
          <w:i/>
          <w:iCs/>
          <w:sz w:val="22"/>
          <w:szCs w:val="22"/>
          <w:lang w:val="fr-FR"/>
        </w:rPr>
        <w:t xml:space="preserve">h </w:t>
      </w:r>
      <w:r w:rsidR="000C32D3">
        <w:rPr>
          <w:rFonts w:ascii="Century Gothic" w:hAnsi="Century Gothic"/>
          <w:i/>
          <w:iCs/>
          <w:sz w:val="22"/>
          <w:szCs w:val="22"/>
          <w:lang w:val="fr-FR"/>
        </w:rPr>
        <w:t>15</w:t>
      </w:r>
      <w:r w:rsidRPr="00D131E5">
        <w:rPr>
          <w:rFonts w:ascii="Century Gothic" w:hAnsi="Century Gothic"/>
          <w:i/>
          <w:iCs/>
          <w:sz w:val="22"/>
          <w:szCs w:val="22"/>
          <w:lang w:val="fr-FR"/>
        </w:rPr>
        <w:t xml:space="preserve"> (sauf évènements comme les réunions de parents, Assemblée Générale, </w:t>
      </w:r>
      <w:r w:rsidR="000C32D3" w:rsidRPr="00D131E5">
        <w:rPr>
          <w:rFonts w:ascii="Century Gothic" w:hAnsi="Century Gothic"/>
          <w:i/>
          <w:iCs/>
          <w:sz w:val="22"/>
          <w:szCs w:val="22"/>
          <w:lang w:val="fr-FR"/>
        </w:rPr>
        <w:t>etc.…</w:t>
      </w:r>
      <w:r w:rsidRPr="00D131E5">
        <w:rPr>
          <w:rFonts w:ascii="Century Gothic" w:hAnsi="Century Gothic"/>
          <w:i/>
          <w:iCs/>
          <w:sz w:val="22"/>
          <w:szCs w:val="22"/>
          <w:lang w:val="fr-FR"/>
        </w:rPr>
        <w:t>).</w:t>
      </w:r>
    </w:p>
    <w:p w14:paraId="1A78C723" w14:textId="77777777" w:rsidR="005C58E5" w:rsidRPr="00D131E5" w:rsidRDefault="005C58E5" w:rsidP="005C58E5">
      <w:pPr>
        <w:rPr>
          <w:rFonts w:ascii="Century Gothic" w:hAnsi="Century Gothic"/>
          <w:i/>
          <w:iCs/>
          <w:sz w:val="18"/>
          <w:szCs w:val="18"/>
          <w:lang w:val="fr-FR"/>
        </w:rPr>
      </w:pPr>
    </w:p>
    <w:p w14:paraId="267C565E" w14:textId="77777777" w:rsidR="005C58E5" w:rsidRPr="00D131E5" w:rsidRDefault="005C58E5" w:rsidP="005C58E5">
      <w:pPr>
        <w:rPr>
          <w:rFonts w:ascii="Century Gothic" w:hAnsi="Century Gothic"/>
          <w:i/>
          <w:iCs/>
          <w:sz w:val="22"/>
          <w:szCs w:val="22"/>
          <w:lang w:val="fr-FR"/>
        </w:rPr>
      </w:pPr>
      <w:r w:rsidRPr="00D131E5">
        <w:rPr>
          <w:rFonts w:ascii="Century Gothic" w:hAnsi="Century Gothic"/>
          <w:i/>
          <w:iCs/>
          <w:sz w:val="22"/>
          <w:szCs w:val="22"/>
          <w:u w:val="single"/>
          <w:lang w:val="fr-FR"/>
        </w:rPr>
        <w:t>Règlement Quotidien</w:t>
      </w:r>
      <w:r w:rsidRPr="00D131E5">
        <w:rPr>
          <w:rFonts w:ascii="Century Gothic" w:hAnsi="Century Gothic"/>
          <w:i/>
          <w:iCs/>
          <w:sz w:val="22"/>
          <w:szCs w:val="22"/>
          <w:lang w:val="fr-FR"/>
        </w:rPr>
        <w:t> :</w:t>
      </w:r>
    </w:p>
    <w:p w14:paraId="0B0A2706" w14:textId="4AA02CD6" w:rsidR="005C58E5" w:rsidRPr="00D131E5" w:rsidRDefault="005C58E5" w:rsidP="005C58E5">
      <w:pPr>
        <w:ind w:right="-468"/>
        <w:rPr>
          <w:rFonts w:ascii="Century Gothic" w:hAnsi="Century Gothic"/>
          <w:i/>
          <w:iCs/>
          <w:sz w:val="22"/>
          <w:szCs w:val="22"/>
          <w:lang w:val="fr-FR"/>
        </w:rPr>
      </w:pPr>
      <w:r w:rsidRPr="00D131E5">
        <w:rPr>
          <w:rFonts w:ascii="Century Gothic" w:hAnsi="Century Gothic"/>
          <w:i/>
          <w:iCs/>
          <w:sz w:val="22"/>
          <w:szCs w:val="22"/>
          <w:lang w:val="fr-FR"/>
        </w:rPr>
        <w:t>Lever</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06h</w:t>
      </w:r>
      <w:r w:rsidR="000C32D3">
        <w:rPr>
          <w:rFonts w:ascii="Century Gothic" w:hAnsi="Century Gothic"/>
          <w:i/>
          <w:iCs/>
          <w:sz w:val="22"/>
          <w:szCs w:val="22"/>
          <w:lang w:val="fr-FR"/>
        </w:rPr>
        <w:t xml:space="preserve">30 </w:t>
      </w:r>
      <w:r w:rsidR="000C32D3">
        <w:rPr>
          <w:rFonts w:ascii="Century Gothic" w:hAnsi="Century Gothic"/>
          <w:i/>
          <w:iCs/>
          <w:sz w:val="22"/>
          <w:szCs w:val="22"/>
          <w:lang w:val="fr-FR"/>
        </w:rPr>
        <w:tab/>
      </w:r>
      <w:r w:rsidRPr="00D131E5">
        <w:rPr>
          <w:rFonts w:ascii="Century Gothic" w:hAnsi="Century Gothic"/>
          <w:i/>
          <w:iCs/>
          <w:sz w:val="22"/>
          <w:szCs w:val="22"/>
          <w:lang w:val="fr-FR"/>
        </w:rPr>
        <w:tab/>
        <w:t>Détente</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15h</w:t>
      </w:r>
      <w:r w:rsidR="000C32D3">
        <w:rPr>
          <w:rFonts w:ascii="Century Gothic" w:hAnsi="Century Gothic"/>
          <w:i/>
          <w:iCs/>
          <w:sz w:val="22"/>
          <w:szCs w:val="22"/>
          <w:lang w:val="fr-FR"/>
        </w:rPr>
        <w:t>30</w:t>
      </w:r>
    </w:p>
    <w:p w14:paraId="1F87C09D" w14:textId="4D976EA2" w:rsidR="005C58E5" w:rsidRPr="00D131E5" w:rsidRDefault="005C58E5" w:rsidP="005C58E5">
      <w:pPr>
        <w:ind w:right="-468"/>
        <w:rPr>
          <w:rFonts w:ascii="Century Gothic" w:hAnsi="Century Gothic"/>
          <w:i/>
          <w:iCs/>
          <w:sz w:val="22"/>
          <w:szCs w:val="22"/>
          <w:lang w:val="fr-FR"/>
        </w:rPr>
      </w:pPr>
      <w:r w:rsidRPr="00D131E5">
        <w:rPr>
          <w:rFonts w:ascii="Century Gothic" w:hAnsi="Century Gothic"/>
          <w:i/>
          <w:iCs/>
          <w:sz w:val="22"/>
          <w:szCs w:val="22"/>
          <w:lang w:val="fr-FR"/>
        </w:rPr>
        <w:t>Petit Déjeuner à partir de</w:t>
      </w:r>
      <w:r w:rsidRPr="00D131E5">
        <w:rPr>
          <w:rFonts w:ascii="Century Gothic" w:hAnsi="Century Gothic"/>
          <w:i/>
          <w:iCs/>
          <w:sz w:val="22"/>
          <w:szCs w:val="22"/>
          <w:lang w:val="fr-FR"/>
        </w:rPr>
        <w:tab/>
        <w:t>07h</w:t>
      </w:r>
      <w:r w:rsidR="000C32D3">
        <w:rPr>
          <w:rFonts w:ascii="Century Gothic" w:hAnsi="Century Gothic"/>
          <w:i/>
          <w:iCs/>
          <w:sz w:val="22"/>
          <w:szCs w:val="22"/>
          <w:lang w:val="fr-FR"/>
        </w:rPr>
        <w:t>00</w:t>
      </w:r>
      <w:r w:rsidRPr="00D131E5">
        <w:rPr>
          <w:rFonts w:ascii="Century Gothic" w:hAnsi="Century Gothic"/>
          <w:i/>
          <w:iCs/>
          <w:sz w:val="22"/>
          <w:szCs w:val="22"/>
          <w:lang w:val="fr-FR"/>
        </w:rPr>
        <w:tab/>
      </w:r>
      <w:r w:rsidRPr="00D131E5">
        <w:rPr>
          <w:rFonts w:ascii="Century Gothic" w:hAnsi="Century Gothic"/>
          <w:i/>
          <w:iCs/>
          <w:sz w:val="22"/>
          <w:szCs w:val="22"/>
          <w:lang w:val="fr-FR"/>
        </w:rPr>
        <w:tab/>
        <w:t>Cours</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15h</w:t>
      </w:r>
      <w:r w:rsidR="000C32D3">
        <w:rPr>
          <w:rFonts w:ascii="Century Gothic" w:hAnsi="Century Gothic"/>
          <w:i/>
          <w:iCs/>
          <w:sz w:val="22"/>
          <w:szCs w:val="22"/>
          <w:lang w:val="fr-FR"/>
        </w:rPr>
        <w:t>45</w:t>
      </w:r>
    </w:p>
    <w:p w14:paraId="35F4F9B0" w14:textId="458C2E6C" w:rsidR="005C58E5" w:rsidRPr="00D131E5" w:rsidRDefault="005C58E5" w:rsidP="005C58E5">
      <w:pPr>
        <w:ind w:right="-1008"/>
        <w:rPr>
          <w:rFonts w:ascii="Century Gothic" w:hAnsi="Century Gothic"/>
          <w:i/>
          <w:iCs/>
          <w:sz w:val="22"/>
          <w:szCs w:val="22"/>
          <w:lang w:val="fr-FR"/>
        </w:rPr>
      </w:pPr>
      <w:r w:rsidRPr="00D131E5">
        <w:rPr>
          <w:rFonts w:ascii="Century Gothic" w:hAnsi="Century Gothic"/>
          <w:i/>
          <w:iCs/>
          <w:sz w:val="22"/>
          <w:szCs w:val="22"/>
          <w:lang w:val="fr-FR"/>
        </w:rPr>
        <w:t>Fin du Petit Déjeuner</w:t>
      </w:r>
      <w:r w:rsidRPr="00D131E5">
        <w:rPr>
          <w:rFonts w:ascii="Century Gothic" w:hAnsi="Century Gothic"/>
          <w:i/>
          <w:iCs/>
          <w:sz w:val="22"/>
          <w:szCs w:val="22"/>
          <w:lang w:val="fr-FR"/>
        </w:rPr>
        <w:tab/>
        <w:t>07h</w:t>
      </w:r>
      <w:r w:rsidR="000C32D3">
        <w:rPr>
          <w:rFonts w:ascii="Century Gothic" w:hAnsi="Century Gothic"/>
          <w:i/>
          <w:iCs/>
          <w:sz w:val="22"/>
          <w:szCs w:val="22"/>
          <w:lang w:val="fr-FR"/>
        </w:rPr>
        <w:t>20</w:t>
      </w:r>
      <w:r w:rsidRPr="00D131E5">
        <w:rPr>
          <w:rFonts w:ascii="Century Gothic" w:hAnsi="Century Gothic"/>
          <w:i/>
          <w:iCs/>
          <w:sz w:val="22"/>
          <w:szCs w:val="22"/>
          <w:lang w:val="fr-FR"/>
        </w:rPr>
        <w:tab/>
      </w:r>
      <w:r w:rsidRPr="00D131E5">
        <w:rPr>
          <w:rFonts w:ascii="Century Gothic" w:hAnsi="Century Gothic"/>
          <w:i/>
          <w:iCs/>
          <w:sz w:val="22"/>
          <w:szCs w:val="22"/>
          <w:lang w:val="fr-FR"/>
        </w:rPr>
        <w:tab/>
        <w:t>Détente</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17h</w:t>
      </w:r>
      <w:r w:rsidR="000C32D3">
        <w:rPr>
          <w:rFonts w:ascii="Century Gothic" w:hAnsi="Century Gothic"/>
          <w:i/>
          <w:iCs/>
          <w:sz w:val="22"/>
          <w:szCs w:val="22"/>
          <w:lang w:val="fr-FR"/>
        </w:rPr>
        <w:t>45</w:t>
      </w:r>
    </w:p>
    <w:p w14:paraId="121BA6B0" w14:textId="7C7E67FD" w:rsidR="005C58E5" w:rsidRPr="000C32D3" w:rsidRDefault="005C58E5" w:rsidP="005C58E5">
      <w:pPr>
        <w:ind w:right="-1008"/>
        <w:rPr>
          <w:rFonts w:ascii="Century Gothic" w:hAnsi="Century Gothic"/>
          <w:i/>
          <w:iCs/>
          <w:sz w:val="22"/>
          <w:szCs w:val="22"/>
          <w:lang w:val="pt-PT"/>
        </w:rPr>
      </w:pPr>
      <w:r w:rsidRPr="000C32D3">
        <w:rPr>
          <w:rFonts w:ascii="Century Gothic" w:hAnsi="Century Gothic"/>
          <w:i/>
          <w:iCs/>
          <w:sz w:val="22"/>
          <w:szCs w:val="22"/>
          <w:lang w:val="pt-PT"/>
        </w:rPr>
        <w:t>Cours</w:t>
      </w:r>
      <w:r w:rsidRPr="000C32D3">
        <w:rPr>
          <w:rFonts w:ascii="Century Gothic" w:hAnsi="Century Gothic"/>
          <w:i/>
          <w:iCs/>
          <w:sz w:val="22"/>
          <w:szCs w:val="22"/>
          <w:lang w:val="pt-PT"/>
        </w:rPr>
        <w:tab/>
      </w:r>
      <w:r w:rsidRPr="000C32D3">
        <w:rPr>
          <w:rFonts w:ascii="Century Gothic" w:hAnsi="Century Gothic"/>
          <w:i/>
          <w:iCs/>
          <w:sz w:val="22"/>
          <w:szCs w:val="22"/>
          <w:lang w:val="pt-PT"/>
        </w:rPr>
        <w:tab/>
      </w:r>
      <w:r w:rsidRPr="000C32D3">
        <w:rPr>
          <w:rFonts w:ascii="Century Gothic" w:hAnsi="Century Gothic"/>
          <w:i/>
          <w:iCs/>
          <w:sz w:val="22"/>
          <w:szCs w:val="22"/>
          <w:lang w:val="pt-PT"/>
        </w:rPr>
        <w:tab/>
      </w:r>
      <w:r w:rsidRPr="000C32D3">
        <w:rPr>
          <w:rFonts w:ascii="Century Gothic" w:hAnsi="Century Gothic"/>
          <w:i/>
          <w:iCs/>
          <w:sz w:val="22"/>
          <w:szCs w:val="22"/>
          <w:lang w:val="pt-PT"/>
        </w:rPr>
        <w:tab/>
        <w:t>08h</w:t>
      </w:r>
      <w:r w:rsidR="000C32D3">
        <w:rPr>
          <w:rFonts w:ascii="Century Gothic" w:hAnsi="Century Gothic"/>
          <w:i/>
          <w:iCs/>
          <w:sz w:val="22"/>
          <w:szCs w:val="22"/>
          <w:lang w:val="pt-PT"/>
        </w:rPr>
        <w:t>00</w:t>
      </w:r>
      <w:r w:rsidRPr="000C32D3">
        <w:rPr>
          <w:rFonts w:ascii="Century Gothic" w:hAnsi="Century Gothic"/>
          <w:i/>
          <w:iCs/>
          <w:sz w:val="22"/>
          <w:szCs w:val="22"/>
          <w:lang w:val="pt-PT"/>
        </w:rPr>
        <w:tab/>
      </w:r>
      <w:r w:rsidRPr="000C32D3">
        <w:rPr>
          <w:rFonts w:ascii="Century Gothic" w:hAnsi="Century Gothic"/>
          <w:i/>
          <w:iCs/>
          <w:sz w:val="22"/>
          <w:szCs w:val="22"/>
          <w:lang w:val="pt-PT"/>
        </w:rPr>
        <w:tab/>
        <w:t>Etude</w:t>
      </w:r>
      <w:r w:rsidRPr="000C32D3">
        <w:rPr>
          <w:rFonts w:ascii="Century Gothic" w:hAnsi="Century Gothic"/>
          <w:i/>
          <w:iCs/>
          <w:sz w:val="22"/>
          <w:szCs w:val="22"/>
          <w:lang w:val="pt-PT"/>
        </w:rPr>
        <w:tab/>
      </w:r>
      <w:r w:rsidRPr="000C32D3">
        <w:rPr>
          <w:rFonts w:ascii="Century Gothic" w:hAnsi="Century Gothic"/>
          <w:i/>
          <w:iCs/>
          <w:sz w:val="22"/>
          <w:szCs w:val="22"/>
          <w:lang w:val="pt-PT"/>
        </w:rPr>
        <w:tab/>
      </w:r>
      <w:r w:rsidRPr="000C32D3">
        <w:rPr>
          <w:rFonts w:ascii="Century Gothic" w:hAnsi="Century Gothic"/>
          <w:i/>
          <w:iCs/>
          <w:sz w:val="22"/>
          <w:szCs w:val="22"/>
          <w:lang w:val="pt-PT"/>
        </w:rPr>
        <w:tab/>
      </w:r>
      <w:r w:rsidRPr="000C32D3">
        <w:rPr>
          <w:rFonts w:ascii="Century Gothic" w:hAnsi="Century Gothic"/>
          <w:i/>
          <w:iCs/>
          <w:sz w:val="22"/>
          <w:szCs w:val="22"/>
          <w:lang w:val="pt-PT"/>
        </w:rPr>
        <w:tab/>
      </w:r>
      <w:r w:rsidRPr="000C32D3">
        <w:rPr>
          <w:rFonts w:ascii="Century Gothic" w:hAnsi="Century Gothic"/>
          <w:i/>
          <w:iCs/>
          <w:sz w:val="22"/>
          <w:szCs w:val="22"/>
          <w:lang w:val="pt-PT"/>
        </w:rPr>
        <w:tab/>
      </w:r>
      <w:r w:rsidR="000C32D3">
        <w:rPr>
          <w:rFonts w:ascii="Century Gothic" w:hAnsi="Century Gothic"/>
          <w:i/>
          <w:iCs/>
          <w:sz w:val="22"/>
          <w:szCs w:val="22"/>
          <w:lang w:val="pt-PT"/>
        </w:rPr>
        <w:t>18h10</w:t>
      </w:r>
      <w:r w:rsidR="00BB3E7A">
        <w:rPr>
          <w:rFonts w:ascii="Century Gothic" w:hAnsi="Century Gothic"/>
          <w:i/>
          <w:iCs/>
          <w:sz w:val="22"/>
          <w:szCs w:val="22"/>
          <w:lang w:val="pt-PT"/>
        </w:rPr>
        <w:t xml:space="preserve"> à </w:t>
      </w:r>
      <w:r w:rsidRPr="000C32D3">
        <w:rPr>
          <w:rFonts w:ascii="Century Gothic" w:hAnsi="Century Gothic"/>
          <w:i/>
          <w:iCs/>
          <w:sz w:val="22"/>
          <w:szCs w:val="22"/>
          <w:lang w:val="pt-PT"/>
        </w:rPr>
        <w:t>18h</w:t>
      </w:r>
      <w:r w:rsidR="000C32D3">
        <w:rPr>
          <w:rFonts w:ascii="Century Gothic" w:hAnsi="Century Gothic"/>
          <w:i/>
          <w:iCs/>
          <w:sz w:val="22"/>
          <w:szCs w:val="22"/>
          <w:lang w:val="pt-PT"/>
        </w:rPr>
        <w:t>50</w:t>
      </w:r>
    </w:p>
    <w:p w14:paraId="49D667EF" w14:textId="643606DF" w:rsidR="005C58E5" w:rsidRPr="000C32D3" w:rsidRDefault="005C58E5" w:rsidP="005C58E5">
      <w:pPr>
        <w:ind w:right="-468"/>
        <w:rPr>
          <w:rFonts w:ascii="Century Gothic" w:hAnsi="Century Gothic"/>
          <w:i/>
          <w:iCs/>
          <w:sz w:val="22"/>
          <w:szCs w:val="22"/>
          <w:lang w:val="fr-FR"/>
        </w:rPr>
      </w:pPr>
      <w:r w:rsidRPr="000C32D3">
        <w:rPr>
          <w:rFonts w:ascii="Century Gothic" w:hAnsi="Century Gothic"/>
          <w:i/>
          <w:iCs/>
          <w:sz w:val="22"/>
          <w:szCs w:val="22"/>
          <w:lang w:val="fr-FR"/>
        </w:rPr>
        <w:t>Détente</w:t>
      </w:r>
      <w:r w:rsidRPr="000C32D3">
        <w:rPr>
          <w:rFonts w:ascii="Century Gothic" w:hAnsi="Century Gothic"/>
          <w:i/>
          <w:iCs/>
          <w:sz w:val="22"/>
          <w:szCs w:val="22"/>
          <w:lang w:val="fr-FR"/>
        </w:rPr>
        <w:tab/>
      </w:r>
      <w:r w:rsidRPr="000C32D3">
        <w:rPr>
          <w:rFonts w:ascii="Century Gothic" w:hAnsi="Century Gothic"/>
          <w:i/>
          <w:iCs/>
          <w:sz w:val="22"/>
          <w:szCs w:val="22"/>
          <w:lang w:val="fr-FR"/>
        </w:rPr>
        <w:tab/>
      </w:r>
      <w:r w:rsidRPr="000C32D3">
        <w:rPr>
          <w:rFonts w:ascii="Century Gothic" w:hAnsi="Century Gothic"/>
          <w:i/>
          <w:iCs/>
          <w:sz w:val="22"/>
          <w:szCs w:val="22"/>
          <w:lang w:val="fr-FR"/>
        </w:rPr>
        <w:tab/>
        <w:t>10h00</w:t>
      </w:r>
      <w:r w:rsidRPr="000C32D3">
        <w:rPr>
          <w:rFonts w:ascii="Century Gothic" w:hAnsi="Century Gothic"/>
          <w:i/>
          <w:iCs/>
          <w:sz w:val="22"/>
          <w:szCs w:val="22"/>
          <w:lang w:val="fr-FR"/>
        </w:rPr>
        <w:tab/>
      </w:r>
      <w:r w:rsidRPr="000C32D3">
        <w:rPr>
          <w:rFonts w:ascii="Century Gothic" w:hAnsi="Century Gothic"/>
          <w:i/>
          <w:iCs/>
          <w:sz w:val="22"/>
          <w:szCs w:val="22"/>
          <w:lang w:val="fr-FR"/>
        </w:rPr>
        <w:tab/>
        <w:t>Dîner</w:t>
      </w:r>
      <w:r w:rsidRPr="000C32D3">
        <w:rPr>
          <w:rFonts w:ascii="Century Gothic" w:hAnsi="Century Gothic"/>
          <w:i/>
          <w:iCs/>
          <w:sz w:val="22"/>
          <w:szCs w:val="22"/>
          <w:lang w:val="fr-FR"/>
        </w:rPr>
        <w:tab/>
      </w:r>
      <w:r w:rsidRPr="000C32D3">
        <w:rPr>
          <w:rFonts w:ascii="Century Gothic" w:hAnsi="Century Gothic"/>
          <w:i/>
          <w:iCs/>
          <w:sz w:val="22"/>
          <w:szCs w:val="22"/>
          <w:lang w:val="fr-FR"/>
        </w:rPr>
        <w:tab/>
      </w:r>
      <w:r w:rsidRPr="000C32D3">
        <w:rPr>
          <w:rFonts w:ascii="Century Gothic" w:hAnsi="Century Gothic"/>
          <w:i/>
          <w:iCs/>
          <w:sz w:val="22"/>
          <w:szCs w:val="22"/>
          <w:lang w:val="fr-FR"/>
        </w:rPr>
        <w:tab/>
      </w:r>
      <w:r w:rsidRPr="000C32D3">
        <w:rPr>
          <w:rFonts w:ascii="Century Gothic" w:hAnsi="Century Gothic"/>
          <w:i/>
          <w:iCs/>
          <w:sz w:val="22"/>
          <w:szCs w:val="22"/>
          <w:lang w:val="fr-FR"/>
        </w:rPr>
        <w:tab/>
      </w:r>
      <w:r w:rsidRPr="000C32D3">
        <w:rPr>
          <w:rFonts w:ascii="Century Gothic" w:hAnsi="Century Gothic"/>
          <w:i/>
          <w:iCs/>
          <w:sz w:val="22"/>
          <w:szCs w:val="22"/>
          <w:lang w:val="fr-FR"/>
        </w:rPr>
        <w:tab/>
        <w:t>19h</w:t>
      </w:r>
      <w:r w:rsidR="000C32D3" w:rsidRPr="000C32D3">
        <w:rPr>
          <w:rFonts w:ascii="Century Gothic" w:hAnsi="Century Gothic"/>
          <w:i/>
          <w:iCs/>
          <w:sz w:val="22"/>
          <w:szCs w:val="22"/>
          <w:lang w:val="fr-FR"/>
        </w:rPr>
        <w:t>10</w:t>
      </w:r>
    </w:p>
    <w:p w14:paraId="415E05EE" w14:textId="36D59D9D" w:rsidR="005C58E5" w:rsidRPr="00D131E5" w:rsidRDefault="005C58E5" w:rsidP="005C58E5">
      <w:pPr>
        <w:ind w:right="-468"/>
        <w:rPr>
          <w:rFonts w:ascii="Century Gothic" w:hAnsi="Century Gothic"/>
          <w:i/>
          <w:iCs/>
          <w:sz w:val="22"/>
          <w:szCs w:val="22"/>
          <w:lang w:val="fr-FR"/>
        </w:rPr>
      </w:pPr>
      <w:r w:rsidRPr="00D131E5">
        <w:rPr>
          <w:rFonts w:ascii="Century Gothic" w:hAnsi="Century Gothic"/>
          <w:i/>
          <w:iCs/>
          <w:sz w:val="22"/>
          <w:szCs w:val="22"/>
          <w:lang w:val="fr-FR"/>
        </w:rPr>
        <w:t>Cours</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10h</w:t>
      </w:r>
      <w:r w:rsidR="000C32D3">
        <w:rPr>
          <w:rFonts w:ascii="Century Gothic" w:hAnsi="Century Gothic"/>
          <w:i/>
          <w:iCs/>
          <w:sz w:val="22"/>
          <w:szCs w:val="22"/>
          <w:lang w:val="fr-FR"/>
        </w:rPr>
        <w:t>20</w:t>
      </w:r>
      <w:r w:rsidRPr="00D131E5">
        <w:rPr>
          <w:rFonts w:ascii="Century Gothic" w:hAnsi="Century Gothic"/>
          <w:i/>
          <w:iCs/>
          <w:sz w:val="22"/>
          <w:szCs w:val="22"/>
          <w:lang w:val="fr-FR"/>
        </w:rPr>
        <w:tab/>
      </w:r>
      <w:r w:rsidRPr="00D131E5">
        <w:rPr>
          <w:rFonts w:ascii="Century Gothic" w:hAnsi="Century Gothic"/>
          <w:i/>
          <w:iCs/>
          <w:sz w:val="22"/>
          <w:szCs w:val="22"/>
          <w:lang w:val="fr-FR"/>
        </w:rPr>
        <w:tab/>
        <w:t>Animations</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20h00</w:t>
      </w:r>
    </w:p>
    <w:p w14:paraId="4F164796" w14:textId="0A51D480" w:rsidR="005C58E5" w:rsidRPr="00D131E5" w:rsidRDefault="005C58E5" w:rsidP="005C58E5">
      <w:pPr>
        <w:ind w:right="-468"/>
        <w:rPr>
          <w:rFonts w:ascii="Century Gothic" w:hAnsi="Century Gothic"/>
          <w:i/>
          <w:iCs/>
          <w:sz w:val="22"/>
          <w:szCs w:val="22"/>
          <w:lang w:val="fr-FR"/>
        </w:rPr>
      </w:pPr>
      <w:r w:rsidRPr="00D131E5">
        <w:rPr>
          <w:rFonts w:ascii="Century Gothic" w:hAnsi="Century Gothic"/>
          <w:i/>
          <w:iCs/>
          <w:sz w:val="22"/>
          <w:szCs w:val="22"/>
          <w:lang w:val="fr-FR"/>
        </w:rPr>
        <w:t>Déjeuner + Détente</w:t>
      </w:r>
      <w:r w:rsidRPr="00D131E5">
        <w:rPr>
          <w:rFonts w:ascii="Century Gothic" w:hAnsi="Century Gothic"/>
          <w:i/>
          <w:iCs/>
          <w:sz w:val="22"/>
          <w:szCs w:val="22"/>
          <w:lang w:val="fr-FR"/>
        </w:rPr>
        <w:tab/>
      </w:r>
      <w:r w:rsidRPr="00D131E5">
        <w:rPr>
          <w:rFonts w:ascii="Century Gothic" w:hAnsi="Century Gothic"/>
          <w:i/>
          <w:iCs/>
          <w:sz w:val="22"/>
          <w:szCs w:val="22"/>
          <w:lang w:val="fr-FR"/>
        </w:rPr>
        <w:tab/>
        <w:t>12h</w:t>
      </w:r>
      <w:r w:rsidR="000C32D3">
        <w:rPr>
          <w:rFonts w:ascii="Century Gothic" w:hAnsi="Century Gothic"/>
          <w:i/>
          <w:iCs/>
          <w:sz w:val="22"/>
          <w:szCs w:val="22"/>
          <w:lang w:val="fr-FR"/>
        </w:rPr>
        <w:t xml:space="preserve">20   </w:t>
      </w:r>
      <w:r w:rsidRPr="00D131E5">
        <w:rPr>
          <w:rFonts w:ascii="Century Gothic" w:hAnsi="Century Gothic"/>
          <w:i/>
          <w:iCs/>
          <w:sz w:val="22"/>
          <w:szCs w:val="22"/>
          <w:lang w:val="fr-FR"/>
        </w:rPr>
        <w:tab/>
        <w:t>Montée à l’internat</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21h</w:t>
      </w:r>
      <w:r w:rsidR="000C32D3">
        <w:rPr>
          <w:rFonts w:ascii="Century Gothic" w:hAnsi="Century Gothic"/>
          <w:i/>
          <w:iCs/>
          <w:sz w:val="22"/>
          <w:szCs w:val="22"/>
          <w:lang w:val="fr-FR"/>
        </w:rPr>
        <w:t>15</w:t>
      </w:r>
    </w:p>
    <w:p w14:paraId="24C53450" w14:textId="7463DE4D" w:rsidR="005C58E5" w:rsidRPr="00D131E5" w:rsidRDefault="005C58E5" w:rsidP="005C58E5">
      <w:pPr>
        <w:ind w:right="-1008"/>
        <w:rPr>
          <w:rFonts w:ascii="Century Gothic" w:hAnsi="Century Gothic"/>
          <w:i/>
          <w:iCs/>
          <w:sz w:val="22"/>
          <w:szCs w:val="22"/>
          <w:lang w:val="fr-FR"/>
        </w:rPr>
      </w:pPr>
      <w:r w:rsidRPr="00D131E5">
        <w:rPr>
          <w:rFonts w:ascii="Century Gothic" w:hAnsi="Century Gothic"/>
          <w:i/>
          <w:iCs/>
          <w:sz w:val="22"/>
          <w:szCs w:val="22"/>
          <w:lang w:val="fr-FR"/>
        </w:rPr>
        <w:t>Cours</w:t>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r>
      <w:r w:rsidRPr="00D131E5">
        <w:rPr>
          <w:rFonts w:ascii="Century Gothic" w:hAnsi="Century Gothic"/>
          <w:i/>
          <w:iCs/>
          <w:sz w:val="22"/>
          <w:szCs w:val="22"/>
          <w:lang w:val="fr-FR"/>
        </w:rPr>
        <w:tab/>
        <w:t>13h</w:t>
      </w:r>
      <w:r w:rsidR="000C32D3">
        <w:rPr>
          <w:rFonts w:ascii="Century Gothic" w:hAnsi="Century Gothic"/>
          <w:i/>
          <w:iCs/>
          <w:sz w:val="22"/>
          <w:szCs w:val="22"/>
          <w:lang w:val="fr-FR"/>
        </w:rPr>
        <w:t>30</w:t>
      </w:r>
      <w:r w:rsidRPr="00D131E5">
        <w:rPr>
          <w:rFonts w:ascii="Century Gothic" w:hAnsi="Century Gothic"/>
          <w:i/>
          <w:iCs/>
          <w:sz w:val="22"/>
          <w:szCs w:val="22"/>
          <w:lang w:val="fr-FR"/>
        </w:rPr>
        <w:tab/>
      </w:r>
      <w:r w:rsidRPr="00D131E5">
        <w:rPr>
          <w:rFonts w:ascii="Century Gothic" w:hAnsi="Century Gothic"/>
          <w:i/>
          <w:iCs/>
          <w:sz w:val="22"/>
          <w:szCs w:val="22"/>
          <w:lang w:val="fr-FR"/>
        </w:rPr>
        <w:tab/>
        <w:t>Extinction des lumières</w:t>
      </w:r>
      <w:r w:rsidRPr="00D131E5">
        <w:rPr>
          <w:rFonts w:ascii="Century Gothic" w:hAnsi="Century Gothic"/>
          <w:i/>
          <w:iCs/>
          <w:sz w:val="22"/>
          <w:szCs w:val="22"/>
          <w:lang w:val="fr-FR"/>
        </w:rPr>
        <w:tab/>
      </w:r>
      <w:r w:rsidRPr="00D131E5">
        <w:rPr>
          <w:rFonts w:ascii="Century Gothic" w:hAnsi="Century Gothic"/>
          <w:i/>
          <w:iCs/>
          <w:sz w:val="22"/>
          <w:szCs w:val="22"/>
          <w:lang w:val="fr-FR"/>
        </w:rPr>
        <w:tab/>
        <w:t>22h</w:t>
      </w:r>
      <w:r w:rsidR="000C32D3">
        <w:rPr>
          <w:rFonts w:ascii="Century Gothic" w:hAnsi="Century Gothic"/>
          <w:i/>
          <w:iCs/>
          <w:sz w:val="22"/>
          <w:szCs w:val="22"/>
          <w:lang w:val="fr-FR"/>
        </w:rPr>
        <w:t>00</w:t>
      </w:r>
    </w:p>
    <w:p w14:paraId="3C74AD57" w14:textId="77777777" w:rsidR="005C58E5" w:rsidRPr="00D131E5" w:rsidRDefault="005C58E5" w:rsidP="005C58E5">
      <w:pPr>
        <w:ind w:right="-1008"/>
        <w:rPr>
          <w:rFonts w:ascii="Century Gothic" w:hAnsi="Century Gothic"/>
          <w:i/>
          <w:iCs/>
          <w:sz w:val="18"/>
          <w:szCs w:val="18"/>
          <w:lang w:val="fr-FR"/>
        </w:rPr>
      </w:pPr>
    </w:p>
    <w:p w14:paraId="41A11F61" w14:textId="77777777" w:rsidR="002F239D" w:rsidRDefault="005C58E5" w:rsidP="002F239D">
      <w:pPr>
        <w:jc w:val="both"/>
        <w:rPr>
          <w:rFonts w:ascii="Century Gothic" w:hAnsi="Century Gothic"/>
          <w:i/>
          <w:iCs/>
          <w:sz w:val="22"/>
          <w:szCs w:val="22"/>
          <w:lang w:val="fr-FR"/>
        </w:rPr>
      </w:pPr>
      <w:r w:rsidRPr="00D131E5">
        <w:rPr>
          <w:rFonts w:ascii="Century Gothic" w:hAnsi="Century Gothic"/>
          <w:i/>
          <w:iCs/>
          <w:sz w:val="22"/>
          <w:szCs w:val="22"/>
          <w:lang w:val="fr-FR"/>
        </w:rPr>
        <w:t>Services Divers</w:t>
      </w:r>
      <w:r w:rsidR="00401324">
        <w:rPr>
          <w:rFonts w:ascii="Century Gothic" w:hAnsi="Century Gothic"/>
          <w:i/>
          <w:iCs/>
          <w:sz w:val="22"/>
          <w:szCs w:val="22"/>
          <w:lang w:val="fr-FR"/>
        </w:rPr>
        <w:t xml:space="preserve"> </w:t>
      </w:r>
      <w:r w:rsidRPr="00D131E5">
        <w:rPr>
          <w:rFonts w:ascii="Century Gothic" w:hAnsi="Century Gothic"/>
          <w:i/>
          <w:iCs/>
          <w:sz w:val="22"/>
          <w:szCs w:val="22"/>
          <w:lang w:val="fr-FR"/>
        </w:rPr>
        <w:t>: selon l'horaire, nettoyage des salles de cours, du réfectoire, des chambres, de la salle de jeux et de l’extérieur.</w:t>
      </w:r>
    </w:p>
    <w:p w14:paraId="41E9A569" w14:textId="35DEEABA" w:rsidR="005C58E5" w:rsidRPr="002F239D" w:rsidRDefault="002F239D" w:rsidP="002F239D">
      <w:pPr>
        <w:jc w:val="both"/>
        <w:rPr>
          <w:rFonts w:ascii="Century Gothic" w:hAnsi="Century Gothic"/>
          <w:i/>
          <w:iCs/>
          <w:sz w:val="22"/>
          <w:szCs w:val="22"/>
          <w:lang w:val="fr-FR"/>
        </w:rPr>
      </w:pPr>
      <w:r w:rsidRPr="002F239D">
        <w:rPr>
          <w:rFonts w:ascii="Century Gothic" w:hAnsi="Century Gothic"/>
          <w:i/>
          <w:iCs/>
          <w:sz w:val="22"/>
          <w:szCs w:val="22"/>
          <w:lang w:val="fr-FR"/>
        </w:rPr>
        <w:t>Le mercredi</w:t>
      </w:r>
      <w:r>
        <w:rPr>
          <w:rFonts w:ascii="Century Gothic" w:hAnsi="Century Gothic"/>
          <w:i/>
          <w:iCs/>
          <w:sz w:val="22"/>
          <w:szCs w:val="22"/>
          <w:lang w:val="fr-FR"/>
        </w:rPr>
        <w:t> :</w:t>
      </w:r>
      <w:r w:rsidRPr="002F239D">
        <w:rPr>
          <w:rFonts w:ascii="Century Gothic" w:hAnsi="Century Gothic"/>
          <w:i/>
          <w:iCs/>
          <w:sz w:val="22"/>
          <w:szCs w:val="22"/>
          <w:lang w:val="fr-FR"/>
        </w:rPr>
        <w:t xml:space="preserve"> le</w:t>
      </w:r>
      <w:r w:rsidR="004A63FB">
        <w:rPr>
          <w:rFonts w:ascii="Century Gothic" w:hAnsi="Century Gothic"/>
          <w:i/>
          <w:iCs/>
          <w:sz w:val="22"/>
          <w:szCs w:val="22"/>
          <w:lang w:val="fr-FR"/>
        </w:rPr>
        <w:t>s</w:t>
      </w:r>
      <w:r w:rsidRPr="002F239D">
        <w:rPr>
          <w:rFonts w:ascii="Century Gothic" w:hAnsi="Century Gothic"/>
          <w:i/>
          <w:iCs/>
          <w:sz w:val="22"/>
          <w:szCs w:val="22"/>
          <w:lang w:val="fr-FR"/>
        </w:rPr>
        <w:t xml:space="preserve"> service</w:t>
      </w:r>
      <w:r w:rsidR="004A63FB">
        <w:rPr>
          <w:rFonts w:ascii="Century Gothic" w:hAnsi="Century Gothic"/>
          <w:i/>
          <w:iCs/>
          <w:sz w:val="22"/>
          <w:szCs w:val="22"/>
          <w:lang w:val="fr-FR"/>
        </w:rPr>
        <w:t>s</w:t>
      </w:r>
      <w:r w:rsidRPr="002F239D">
        <w:rPr>
          <w:rFonts w:ascii="Century Gothic" w:hAnsi="Century Gothic"/>
          <w:i/>
          <w:iCs/>
          <w:sz w:val="22"/>
          <w:szCs w:val="22"/>
          <w:lang w:val="fr-FR"/>
        </w:rPr>
        <w:t xml:space="preserve"> </w:t>
      </w:r>
      <w:r w:rsidR="004A63FB">
        <w:rPr>
          <w:rFonts w:ascii="Century Gothic" w:hAnsi="Century Gothic"/>
          <w:i/>
          <w:iCs/>
          <w:sz w:val="22"/>
          <w:szCs w:val="22"/>
          <w:lang w:val="fr-FR"/>
        </w:rPr>
        <w:t>(</w:t>
      </w:r>
      <w:r w:rsidRPr="002F239D">
        <w:rPr>
          <w:rFonts w:ascii="Century Gothic" w:hAnsi="Century Gothic"/>
          <w:i/>
          <w:iCs/>
          <w:sz w:val="22"/>
          <w:szCs w:val="22"/>
          <w:lang w:val="fr-FR"/>
        </w:rPr>
        <w:t>salle de cours</w:t>
      </w:r>
      <w:r>
        <w:rPr>
          <w:rFonts w:ascii="Century Gothic" w:hAnsi="Century Gothic"/>
          <w:i/>
          <w:iCs/>
          <w:sz w:val="22"/>
          <w:szCs w:val="22"/>
          <w:lang w:val="fr-FR"/>
        </w:rPr>
        <w:t>, couloir et sanitaires</w:t>
      </w:r>
      <w:r w:rsidR="004A63FB">
        <w:rPr>
          <w:rFonts w:ascii="Century Gothic" w:hAnsi="Century Gothic"/>
          <w:i/>
          <w:iCs/>
          <w:sz w:val="22"/>
          <w:szCs w:val="22"/>
          <w:lang w:val="fr-FR"/>
        </w:rPr>
        <w:t>)</w:t>
      </w:r>
      <w:r>
        <w:rPr>
          <w:rFonts w:ascii="Century Gothic" w:hAnsi="Century Gothic"/>
          <w:i/>
          <w:iCs/>
          <w:sz w:val="22"/>
          <w:szCs w:val="22"/>
          <w:lang w:val="fr-FR"/>
        </w:rPr>
        <w:t xml:space="preserve"> ont lieu à 17h45.</w:t>
      </w:r>
    </w:p>
    <w:p w14:paraId="3B7B9093" w14:textId="77777777" w:rsidR="005C58E5" w:rsidRPr="002F239D" w:rsidRDefault="005C58E5" w:rsidP="00D131E5">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lang w:val="fr-FR"/>
        </w:rPr>
      </w:pPr>
    </w:p>
    <w:p w14:paraId="0E6632AB" w14:textId="77777777" w:rsidR="0006459D" w:rsidRPr="002F239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p w14:paraId="38E7D87A" w14:textId="77A133BE" w:rsidR="0006459D" w:rsidRDefault="009239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bookmarkStart w:id="1" w:name="_Hlk194397731"/>
      <w:r w:rsidRPr="000B2E71">
        <w:rPr>
          <w:rFonts w:ascii="Century Gothic" w:hAnsi="Century Gothic"/>
          <w:b/>
          <w:bCs/>
          <w:sz w:val="24"/>
          <w:szCs w:val="26"/>
          <w:lang w:val="fr-FR"/>
        </w:rPr>
        <w:t>ARTICLE 3 –</w:t>
      </w:r>
      <w:r w:rsidR="0006459D" w:rsidRPr="000B2E71">
        <w:rPr>
          <w:rFonts w:ascii="Century Gothic" w:hAnsi="Century Gothic"/>
          <w:b/>
          <w:bCs/>
          <w:sz w:val="24"/>
          <w:szCs w:val="26"/>
          <w:lang w:val="fr-FR"/>
        </w:rPr>
        <w:t xml:space="preserve"> </w:t>
      </w:r>
      <w:r w:rsidRPr="000B2E71">
        <w:rPr>
          <w:rFonts w:ascii="Century Gothic" w:hAnsi="Century Gothic"/>
          <w:b/>
          <w:bCs/>
          <w:sz w:val="24"/>
          <w:szCs w:val="26"/>
          <w:lang w:val="fr-FR"/>
        </w:rPr>
        <w:t>BIEN VIVRE L’ALTERNANCE</w:t>
      </w:r>
      <w:r w:rsidR="0006459D" w:rsidRPr="000B2E71">
        <w:rPr>
          <w:rFonts w:ascii="Century Gothic" w:hAnsi="Century Gothic"/>
          <w:b/>
          <w:bCs/>
          <w:sz w:val="24"/>
          <w:szCs w:val="26"/>
          <w:lang w:val="fr-FR"/>
        </w:rPr>
        <w:t xml:space="preserve"> </w:t>
      </w:r>
      <w:r w:rsidR="00D42A68">
        <w:rPr>
          <w:rFonts w:ascii="Century Gothic" w:hAnsi="Century Gothic"/>
          <w:b/>
          <w:bCs/>
          <w:sz w:val="24"/>
          <w:szCs w:val="26"/>
          <w:lang w:val="fr-FR"/>
        </w:rPr>
        <w:t>-</w:t>
      </w:r>
    </w:p>
    <w:p w14:paraId="316895AB" w14:textId="77777777" w:rsidR="00182630" w:rsidRDefault="00182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14428755" w14:textId="77777777" w:rsidR="00182630" w:rsidRPr="00182630" w:rsidRDefault="00182630" w:rsidP="00D42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42A68">
        <w:rPr>
          <w:rFonts w:ascii="Century Gothic" w:hAnsi="Century Gothic"/>
          <w:sz w:val="22"/>
          <w:szCs w:val="22"/>
          <w:lang w:val="fr-FR"/>
        </w:rPr>
        <w:t>En vertu de l’article L.131-1-1 du code de l’éducation : « Le droit de l'enfant à l'instruction a pour objet de lui garantir, d'une part, l'acquisition des instruments fondamentaux du savoir, des connaissances de base, des éléments de la culture générale et, selon les choix, de la formation professionnelle et technique et, d'autre part, l'éducation lui permettant de développer sa personnalité, son sens moral et son esprit critique, d'élever son niveau de formation initiale et continue, de s'insérer dans la vie sociale et professionnelle, de partager les valeurs de la République et d'exercer sa citoyenneté ».</w:t>
      </w:r>
    </w:p>
    <w:p w14:paraId="7380CD36" w14:textId="77777777" w:rsidR="00BB3E7A" w:rsidRDefault="00BB3E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25325D48" w14:textId="4F0D9099" w:rsidR="00182630" w:rsidRPr="000B2E71" w:rsidRDefault="00182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Pr>
          <w:rFonts w:ascii="Century Gothic" w:hAnsi="Century Gothic"/>
          <w:b/>
          <w:bCs/>
          <w:sz w:val="24"/>
          <w:szCs w:val="26"/>
          <w:lang w:val="fr-FR"/>
        </w:rPr>
        <w:t>Il en r</w:t>
      </w:r>
      <w:r w:rsidR="002F239D">
        <w:rPr>
          <w:rFonts w:ascii="Century Gothic" w:hAnsi="Century Gothic"/>
          <w:b/>
          <w:bCs/>
          <w:sz w:val="24"/>
          <w:szCs w:val="26"/>
          <w:lang w:val="fr-FR"/>
        </w:rPr>
        <w:t>é</w:t>
      </w:r>
      <w:r>
        <w:rPr>
          <w:rFonts w:ascii="Century Gothic" w:hAnsi="Century Gothic"/>
          <w:b/>
          <w:bCs/>
          <w:sz w:val="24"/>
          <w:szCs w:val="26"/>
          <w:lang w:val="fr-FR"/>
        </w:rPr>
        <w:t xml:space="preserve">sulte : </w:t>
      </w:r>
    </w:p>
    <w:p w14:paraId="18316102" w14:textId="77777777" w:rsidR="0006459D" w:rsidRPr="000B2E71"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6"/>
          <w:lang w:val="fr-FR"/>
        </w:rPr>
      </w:pPr>
    </w:p>
    <w:p w14:paraId="39635900" w14:textId="77777777" w:rsidR="00345FC4" w:rsidRPr="00D131E5" w:rsidRDefault="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lang w:val="fr-FR"/>
        </w:rPr>
      </w:pPr>
      <w:r w:rsidRPr="00D131E5">
        <w:rPr>
          <w:rFonts w:ascii="Century Gothic" w:hAnsi="Century Gothic"/>
          <w:b/>
          <w:bCs/>
          <w:sz w:val="24"/>
          <w:szCs w:val="24"/>
          <w:lang w:val="fr-FR"/>
        </w:rPr>
        <w:t>3.1. En milieu professionnel :</w:t>
      </w:r>
    </w:p>
    <w:p w14:paraId="335A3595" w14:textId="77777777" w:rsidR="00345FC4" w:rsidRPr="00D42A68" w:rsidRDefault="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6"/>
          <w:szCs w:val="16"/>
          <w:lang w:val="fr-FR"/>
        </w:rPr>
      </w:pPr>
    </w:p>
    <w:p w14:paraId="26C67424" w14:textId="284F85F9"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Les périodes de présence en milieu professionnel sont des temps de formation </w:t>
      </w:r>
      <w:r w:rsidR="00C72D01" w:rsidRPr="00D131E5">
        <w:rPr>
          <w:rFonts w:ascii="Century Gothic" w:hAnsi="Century Gothic"/>
          <w:sz w:val="22"/>
          <w:szCs w:val="22"/>
          <w:lang w:val="fr-FR"/>
        </w:rPr>
        <w:t>au même titre que les temps de présence à la MFR.</w:t>
      </w:r>
    </w:p>
    <w:p w14:paraId="266248D8" w14:textId="77777777" w:rsidR="00DC349E" w:rsidRPr="00D131E5" w:rsidRDefault="00DC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2391500D"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La recherche des stages fait l'objet d'une concertation entre le jeune et sa famille et l’équipe de la MFR ; tout stage fait l'objet obligatoirement d'une convention de stage. Le choix</w:t>
      </w:r>
      <w:r w:rsidRPr="00D131E5">
        <w:rPr>
          <w:rFonts w:ascii="Century Gothic" w:hAnsi="Century Gothic"/>
          <w:sz w:val="22"/>
          <w:szCs w:val="22"/>
          <w:lang w:val="fr-FR"/>
        </w:rPr>
        <w:t xml:space="preserve"> définitif des </w:t>
      </w:r>
      <w:r w:rsidRPr="00D131E5">
        <w:rPr>
          <w:rFonts w:ascii="Century Gothic" w:hAnsi="Century Gothic"/>
          <w:sz w:val="22"/>
          <w:lang w:val="fr-FR"/>
        </w:rPr>
        <w:t xml:space="preserve">stages appartient à l'équipe de la MFR. </w:t>
      </w:r>
    </w:p>
    <w:p w14:paraId="18B8C470"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Aucun stage ne peut débuter sans l’établissement et la signature de la convention.</w:t>
      </w:r>
    </w:p>
    <w:p w14:paraId="0354BBA2"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64AED924"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Durant la période de stage, l'élève reste sous la responsabilité de la MFR.</w:t>
      </w:r>
    </w:p>
    <w:p w14:paraId="22CD2920"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33AF8273"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lastRenderedPageBreak/>
        <w:t>Tout absence en période de stage doit être signalée au directeur de la MFR dans les 24 heures et justifiée ultérieurement dans les mêmes conditions que les absences de formation à la MFR. Par souci de respect, il est nécessaire de prévenir le lieu de stage de l’absence et de sa durée.</w:t>
      </w:r>
    </w:p>
    <w:p w14:paraId="6F2C36BD" w14:textId="77777777" w:rsidR="0004064F" w:rsidRPr="00D131E5" w:rsidRDefault="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0E3CDD03" w14:textId="77777777" w:rsidR="0006459D" w:rsidRPr="00D131E5" w:rsidRDefault="00DC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En stage, l</w:t>
      </w:r>
      <w:r w:rsidR="00C72D01" w:rsidRPr="00D131E5">
        <w:rPr>
          <w:rFonts w:ascii="Century Gothic" w:hAnsi="Century Gothic"/>
          <w:sz w:val="22"/>
          <w:szCs w:val="22"/>
          <w:lang w:val="fr-FR"/>
        </w:rPr>
        <w:t xml:space="preserve">e jeune </w:t>
      </w:r>
      <w:r w:rsidR="0006459D" w:rsidRPr="00D131E5">
        <w:rPr>
          <w:rFonts w:ascii="Century Gothic" w:hAnsi="Century Gothic"/>
          <w:sz w:val="22"/>
          <w:szCs w:val="22"/>
          <w:lang w:val="fr-FR"/>
        </w:rPr>
        <w:t>doit respecter le règlemen</w:t>
      </w:r>
      <w:r w:rsidR="00C72D01" w:rsidRPr="00D131E5">
        <w:rPr>
          <w:rFonts w:ascii="Century Gothic" w:hAnsi="Century Gothic"/>
          <w:sz w:val="22"/>
          <w:szCs w:val="22"/>
          <w:lang w:val="fr-FR"/>
        </w:rPr>
        <w:t xml:space="preserve">t intérieur </w:t>
      </w:r>
      <w:r w:rsidRPr="00D131E5">
        <w:rPr>
          <w:rFonts w:ascii="Century Gothic" w:hAnsi="Century Gothic"/>
          <w:sz w:val="22"/>
          <w:szCs w:val="22"/>
          <w:lang w:val="fr-FR"/>
        </w:rPr>
        <w:t>de l’entreprise au même titre que les autres salariés.</w:t>
      </w:r>
    </w:p>
    <w:p w14:paraId="4FF76261" w14:textId="77777777" w:rsidR="00DC349E" w:rsidRPr="00D131E5" w:rsidRDefault="00DC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6085F61B" w14:textId="77777777" w:rsidR="002A3BD7" w:rsidRPr="00D131E5" w:rsidRDefault="0006459D">
      <w:pPr>
        <w:pStyle w:val="Corpsdetexte2"/>
        <w:rPr>
          <w:rFonts w:ascii="Century Gothic" w:hAnsi="Century Gothic" w:cs="Times New Roman"/>
          <w:szCs w:val="20"/>
        </w:rPr>
      </w:pPr>
      <w:r w:rsidRPr="00D131E5">
        <w:rPr>
          <w:rFonts w:ascii="Century Gothic" w:hAnsi="Century Gothic" w:cs="Times New Roman"/>
          <w:szCs w:val="20"/>
        </w:rPr>
        <w:t>L'élève s'engage à accepter les modalités</w:t>
      </w:r>
      <w:r w:rsidR="002A3BD7" w:rsidRPr="00D131E5">
        <w:rPr>
          <w:rFonts w:ascii="Century Gothic" w:hAnsi="Century Gothic" w:cs="Times New Roman"/>
          <w:szCs w:val="20"/>
        </w:rPr>
        <w:t xml:space="preserve">, les </w:t>
      </w:r>
      <w:r w:rsidRPr="00D131E5">
        <w:rPr>
          <w:rFonts w:ascii="Century Gothic" w:hAnsi="Century Gothic" w:cs="Times New Roman"/>
          <w:szCs w:val="20"/>
        </w:rPr>
        <w:t>conditions</w:t>
      </w:r>
      <w:r w:rsidR="002A3BD7" w:rsidRPr="00D131E5">
        <w:rPr>
          <w:rFonts w:ascii="Century Gothic" w:hAnsi="Century Gothic" w:cs="Times New Roman"/>
          <w:szCs w:val="20"/>
        </w:rPr>
        <w:t xml:space="preserve"> et les activités proposées par le maitre de stage.</w:t>
      </w:r>
    </w:p>
    <w:p w14:paraId="0E3F65F8" w14:textId="5DCA4B01" w:rsidR="00487D3D" w:rsidRDefault="002A3BD7" w:rsidP="00487D3D">
      <w:pPr>
        <w:pStyle w:val="Corpsdetexte2"/>
        <w:rPr>
          <w:rFonts w:ascii="Century Gothic" w:hAnsi="Century Gothic" w:cs="Times New Roman"/>
          <w:szCs w:val="20"/>
        </w:rPr>
      </w:pPr>
      <w:r w:rsidRPr="00D131E5">
        <w:rPr>
          <w:rFonts w:ascii="Century Gothic" w:hAnsi="Century Gothic" w:cs="Times New Roman"/>
          <w:szCs w:val="20"/>
        </w:rPr>
        <w:t>Il</w:t>
      </w:r>
      <w:r w:rsidR="0006459D" w:rsidRPr="00D131E5">
        <w:rPr>
          <w:rFonts w:ascii="Century Gothic" w:hAnsi="Century Gothic" w:cs="Times New Roman"/>
          <w:szCs w:val="20"/>
        </w:rPr>
        <w:t xml:space="preserve"> s'oblige à réaliser les travaux prévus en commun avant son départ dans le milieu professionnel.</w:t>
      </w:r>
      <w:r w:rsidR="00487D3D" w:rsidRPr="00D131E5">
        <w:rPr>
          <w:rFonts w:ascii="Century Gothic" w:hAnsi="Century Gothic" w:cs="Times New Roman"/>
          <w:sz w:val="20"/>
          <w:szCs w:val="20"/>
        </w:rPr>
        <w:t xml:space="preserve"> </w:t>
      </w:r>
      <w:r w:rsidR="00487D3D" w:rsidRPr="00D131E5">
        <w:rPr>
          <w:rFonts w:ascii="Century Gothic" w:hAnsi="Century Gothic" w:cs="Times New Roman"/>
          <w:szCs w:val="20"/>
        </w:rPr>
        <w:t>Un carnet de liaison permet le suivi de la formation. Le jeune en est responsable : il note au fil des semaines les activités réalisées en entreprise et à la MFR, des éléments de son vécu, éventuellement ses résultats scolaires... Les parents et maîtres de stage sont partenaires de la formation, ils en prennent connaissance, l’annotent et le visent.</w:t>
      </w:r>
    </w:p>
    <w:p w14:paraId="75DECCFE" w14:textId="77777777" w:rsidR="00167636" w:rsidRDefault="00167636" w:rsidP="00487D3D">
      <w:pPr>
        <w:pStyle w:val="Corpsdetexte2"/>
        <w:rPr>
          <w:rFonts w:ascii="Century Gothic" w:hAnsi="Century Gothic" w:cs="Times New Roman"/>
          <w:szCs w:val="20"/>
        </w:rPr>
      </w:pPr>
    </w:p>
    <w:p w14:paraId="4A855973" w14:textId="270A104D" w:rsidR="00167636" w:rsidRDefault="00167636" w:rsidP="00487D3D">
      <w:pPr>
        <w:pStyle w:val="Corpsdetexte2"/>
        <w:rPr>
          <w:rFonts w:ascii="Century Gothic" w:hAnsi="Century Gothic" w:cs="Times New Roman"/>
          <w:szCs w:val="20"/>
        </w:rPr>
      </w:pPr>
      <w:r>
        <w:rPr>
          <w:rFonts w:ascii="Century Gothic" w:hAnsi="Century Gothic" w:cs="Times New Roman"/>
          <w:szCs w:val="20"/>
        </w:rPr>
        <w:t>L’apprenant sera tenu à l’obligation de réserve sur tout ce</w:t>
      </w:r>
      <w:r w:rsidR="0042766B">
        <w:rPr>
          <w:rFonts w:ascii="Century Gothic" w:hAnsi="Century Gothic" w:cs="Times New Roman"/>
          <w:szCs w:val="20"/>
        </w:rPr>
        <w:t xml:space="preserve"> </w:t>
      </w:r>
      <w:r>
        <w:rPr>
          <w:rFonts w:ascii="Century Gothic" w:hAnsi="Century Gothic" w:cs="Times New Roman"/>
          <w:szCs w:val="20"/>
        </w:rPr>
        <w:t>qu’il pourra apprendre durant son stage.</w:t>
      </w:r>
    </w:p>
    <w:p w14:paraId="5C812FE7" w14:textId="1EB798CB" w:rsidR="00167636" w:rsidRPr="00D131E5" w:rsidRDefault="00167636" w:rsidP="00487D3D">
      <w:pPr>
        <w:pStyle w:val="Corpsdetexte2"/>
        <w:rPr>
          <w:rFonts w:ascii="Century Gothic" w:hAnsi="Century Gothic" w:cs="Times New Roman"/>
          <w:szCs w:val="20"/>
        </w:rPr>
      </w:pPr>
      <w:r>
        <w:rPr>
          <w:rFonts w:ascii="Century Gothic" w:hAnsi="Century Gothic" w:cs="Times New Roman"/>
          <w:szCs w:val="20"/>
        </w:rPr>
        <w:t xml:space="preserve">Les frais occasionnés par le stage (hébergement, déplacement, </w:t>
      </w:r>
      <w:r w:rsidR="0042766B">
        <w:rPr>
          <w:rFonts w:ascii="Century Gothic" w:hAnsi="Century Gothic" w:cs="Times New Roman"/>
          <w:szCs w:val="20"/>
        </w:rPr>
        <w:t>etc</w:t>
      </w:r>
      <w:r w:rsidR="00A77A0D">
        <w:rPr>
          <w:rFonts w:ascii="Century Gothic" w:hAnsi="Century Gothic" w:cs="Times New Roman"/>
          <w:szCs w:val="20"/>
        </w:rPr>
        <w:t>…)</w:t>
      </w:r>
      <w:r>
        <w:rPr>
          <w:rFonts w:ascii="Century Gothic" w:hAnsi="Century Gothic" w:cs="Times New Roman"/>
          <w:szCs w:val="20"/>
        </w:rPr>
        <w:t xml:space="preserve"> restent à la charge de l’apprenant.</w:t>
      </w:r>
    </w:p>
    <w:p w14:paraId="31378DBF" w14:textId="77777777" w:rsidR="0006459D" w:rsidRPr="000B2E71" w:rsidRDefault="0006459D">
      <w:pPr>
        <w:pStyle w:val="Corpsdetexte2"/>
        <w:rPr>
          <w:rFonts w:ascii="Century Gothic" w:hAnsi="Century Gothic" w:cs="Times New Roman"/>
          <w:sz w:val="24"/>
        </w:rPr>
      </w:pPr>
    </w:p>
    <w:p w14:paraId="7A9CBAB5" w14:textId="77777777" w:rsidR="00345FC4" w:rsidRDefault="00345FC4">
      <w:pPr>
        <w:pStyle w:val="Corpsdetexte2"/>
        <w:rPr>
          <w:rFonts w:ascii="Century Gothic" w:hAnsi="Century Gothic" w:cs="Times New Roman"/>
          <w:b/>
          <w:bCs/>
          <w:sz w:val="24"/>
        </w:rPr>
      </w:pPr>
      <w:r w:rsidRPr="00D131E5">
        <w:rPr>
          <w:rFonts w:ascii="Century Gothic" w:hAnsi="Century Gothic" w:cs="Times New Roman"/>
          <w:b/>
          <w:bCs/>
          <w:sz w:val="24"/>
        </w:rPr>
        <w:t>3.2. A la MFR</w:t>
      </w:r>
    </w:p>
    <w:p w14:paraId="69B3A238" w14:textId="77777777" w:rsidR="00182630" w:rsidRPr="00D42A68" w:rsidRDefault="00182630">
      <w:pPr>
        <w:pStyle w:val="Corpsdetexte2"/>
        <w:rPr>
          <w:rFonts w:ascii="Century Gothic" w:hAnsi="Century Gothic" w:cs="Times New Roman"/>
          <w:b/>
          <w:bCs/>
          <w:sz w:val="16"/>
          <w:szCs w:val="14"/>
        </w:rPr>
      </w:pPr>
    </w:p>
    <w:p w14:paraId="2B6330E9" w14:textId="77777777" w:rsidR="00AD6B2F" w:rsidRDefault="00AD6B2F" w:rsidP="00AD6B2F">
      <w:pPr>
        <w:pStyle w:val="Corpsdetexte2"/>
        <w:rPr>
          <w:rFonts w:ascii="Century Gothic" w:hAnsi="Century Gothic"/>
        </w:rPr>
      </w:pPr>
      <w:r w:rsidRPr="00D131E5">
        <w:rPr>
          <w:rFonts w:ascii="Century Gothic" w:hAnsi="Century Gothic"/>
        </w:rPr>
        <w:t>Les jeunes sont tenus de suivre obligatoirement l’ensemble des activités proposées par la MFR dans le cadre de la formation : activités pédagogiques, travaux pratiques, projets, visites et périodes en entreprise avec assiduité et sans interruption.</w:t>
      </w:r>
    </w:p>
    <w:p w14:paraId="35956A0E" w14:textId="77777777" w:rsidR="00167636" w:rsidRDefault="00167636" w:rsidP="00AD6B2F">
      <w:pPr>
        <w:pStyle w:val="Corpsdetexte2"/>
        <w:rPr>
          <w:rFonts w:ascii="Century Gothic" w:hAnsi="Century Gothic"/>
        </w:rPr>
      </w:pPr>
    </w:p>
    <w:p w14:paraId="3BD082EF" w14:textId="71795FF1" w:rsidR="00167636" w:rsidRPr="00D131E5" w:rsidRDefault="00167636" w:rsidP="00AD6B2F">
      <w:pPr>
        <w:pStyle w:val="Corpsdetexte2"/>
        <w:rPr>
          <w:rFonts w:ascii="Century Gothic" w:hAnsi="Century Gothic" w:cs="Times New Roman"/>
        </w:rPr>
      </w:pPr>
      <w:r>
        <w:rPr>
          <w:rFonts w:ascii="Century Gothic" w:hAnsi="Century Gothic"/>
        </w:rPr>
        <w:t>Les déplacements des apprenants à l’extérieur de la MFR, liés à la réalisation d’actions de formation, seront soumis à l’accord préalable, tant en ce qui concerne l’objet que la destination. Un ordre de mission devra être rédigé par la direction.</w:t>
      </w:r>
    </w:p>
    <w:p w14:paraId="17582A12" w14:textId="77777777" w:rsidR="00345FC4" w:rsidRPr="00D131E5" w:rsidRDefault="00345FC4">
      <w:pPr>
        <w:pStyle w:val="Corpsdetexte2"/>
        <w:rPr>
          <w:rFonts w:ascii="Century Gothic" w:hAnsi="Century Gothic" w:cs="Times New Roman"/>
          <w:szCs w:val="20"/>
        </w:rPr>
      </w:pPr>
    </w:p>
    <w:p w14:paraId="2C52BCB2" w14:textId="77777777" w:rsidR="00345FC4" w:rsidRPr="00D131E5" w:rsidRDefault="00345FC4"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bCs/>
          <w:sz w:val="22"/>
          <w:lang w:val="fr-FR"/>
        </w:rPr>
        <w:t>Toute absence sera portée sur</w:t>
      </w:r>
      <w:r w:rsidRPr="00D131E5">
        <w:rPr>
          <w:rFonts w:ascii="Century Gothic" w:hAnsi="Century Gothic"/>
          <w:b/>
          <w:sz w:val="22"/>
          <w:lang w:val="fr-FR"/>
        </w:rPr>
        <w:t xml:space="preserve"> </w:t>
      </w:r>
      <w:r w:rsidRPr="00D131E5">
        <w:rPr>
          <w:rFonts w:ascii="Century Gothic" w:hAnsi="Century Gothic"/>
          <w:sz w:val="22"/>
          <w:lang w:val="fr-FR"/>
        </w:rPr>
        <w:t xml:space="preserve">le </w:t>
      </w:r>
      <w:r w:rsidRPr="00D131E5">
        <w:rPr>
          <w:rFonts w:ascii="Century Gothic" w:hAnsi="Century Gothic"/>
          <w:bCs/>
          <w:sz w:val="22"/>
          <w:lang w:val="fr-FR"/>
        </w:rPr>
        <w:t xml:space="preserve">registre </w:t>
      </w:r>
      <w:r w:rsidRPr="00D131E5">
        <w:rPr>
          <w:rFonts w:ascii="Century Gothic" w:hAnsi="Century Gothic"/>
          <w:sz w:val="22"/>
          <w:lang w:val="fr-FR"/>
        </w:rPr>
        <w:t>d'appel.</w:t>
      </w:r>
    </w:p>
    <w:p w14:paraId="7D1DCF6D" w14:textId="77777777" w:rsidR="00345FC4" w:rsidRPr="00D131E5" w:rsidRDefault="00345FC4"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438DC2F7" w14:textId="77777777" w:rsidR="005C27B2" w:rsidRDefault="00345FC4"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Toute absence qui n'a pas pour raison la maladie doit être préalablement autorisée par le Directeur ou son représentant. L'absence non autorisée sera signalée à la famille le jour même pour que celle-ci </w:t>
      </w:r>
      <w:r w:rsidRPr="00D131E5">
        <w:rPr>
          <w:rFonts w:ascii="Century Gothic" w:hAnsi="Century Gothic"/>
          <w:bCs/>
          <w:sz w:val="22"/>
          <w:szCs w:val="22"/>
          <w:lang w:val="fr-FR"/>
        </w:rPr>
        <w:t xml:space="preserve">puisse </w:t>
      </w:r>
      <w:r w:rsidRPr="00D131E5">
        <w:rPr>
          <w:rFonts w:ascii="Century Gothic" w:hAnsi="Century Gothic"/>
          <w:sz w:val="22"/>
          <w:szCs w:val="22"/>
          <w:lang w:val="fr-FR"/>
        </w:rPr>
        <w:t>en faire connaître le motif.</w:t>
      </w:r>
    </w:p>
    <w:p w14:paraId="7BAB95D6" w14:textId="4A4160FE" w:rsidR="00345FC4" w:rsidRDefault="005C27B2"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r>
        <w:rPr>
          <w:rFonts w:ascii="Century Gothic" w:hAnsi="Century Gothic"/>
          <w:sz w:val="22"/>
          <w:szCs w:val="22"/>
          <w:lang w:val="fr-FR"/>
        </w:rPr>
        <w:t xml:space="preserve">A son retour à la </w:t>
      </w:r>
      <w:r w:rsidR="004459A2">
        <w:rPr>
          <w:rFonts w:ascii="Century Gothic" w:hAnsi="Century Gothic"/>
          <w:sz w:val="22"/>
          <w:szCs w:val="22"/>
          <w:lang w:val="fr-FR"/>
        </w:rPr>
        <w:t>MFR,</w:t>
      </w:r>
      <w:r w:rsidR="00345FC4" w:rsidRPr="00D131E5">
        <w:rPr>
          <w:rFonts w:ascii="Century Gothic" w:hAnsi="Century Gothic"/>
          <w:sz w:val="22"/>
          <w:szCs w:val="22"/>
          <w:lang w:val="fr-FR"/>
        </w:rPr>
        <w:t xml:space="preserve"> </w:t>
      </w:r>
      <w:r>
        <w:rPr>
          <w:rFonts w:ascii="Century Gothic" w:hAnsi="Century Gothic"/>
          <w:sz w:val="22"/>
          <w:szCs w:val="22"/>
          <w:lang w:val="fr-FR"/>
        </w:rPr>
        <w:t>l</w:t>
      </w:r>
      <w:r w:rsidR="00345FC4" w:rsidRPr="00BF4609">
        <w:rPr>
          <w:rFonts w:ascii="Century Gothic" w:hAnsi="Century Gothic"/>
          <w:sz w:val="22"/>
          <w:szCs w:val="22"/>
          <w:lang w:val="fr-FR"/>
        </w:rPr>
        <w:t>'élève mineu</w:t>
      </w:r>
      <w:r w:rsidR="00345FC4" w:rsidRPr="000B2E71">
        <w:rPr>
          <w:rFonts w:ascii="Century Gothic" w:hAnsi="Century Gothic"/>
          <w:sz w:val="22"/>
          <w:szCs w:val="24"/>
          <w:lang w:val="fr-FR"/>
        </w:rPr>
        <w:t>r</w:t>
      </w:r>
      <w:r>
        <w:rPr>
          <w:rFonts w:ascii="Century Gothic" w:hAnsi="Century Gothic"/>
          <w:sz w:val="22"/>
          <w:szCs w:val="24"/>
          <w:lang w:val="fr-FR"/>
        </w:rPr>
        <w:t xml:space="preserve"> ayant été absent</w:t>
      </w:r>
      <w:r w:rsidR="00345FC4" w:rsidRPr="000B2E71">
        <w:rPr>
          <w:rFonts w:ascii="Century Gothic" w:hAnsi="Century Gothic"/>
          <w:sz w:val="22"/>
          <w:szCs w:val="24"/>
          <w:lang w:val="fr-FR"/>
        </w:rPr>
        <w:t xml:space="preserve"> ne sera admis que </w:t>
      </w:r>
      <w:r w:rsidR="00345FC4" w:rsidRPr="00BF4609">
        <w:rPr>
          <w:rFonts w:ascii="Century Gothic" w:hAnsi="Century Gothic"/>
          <w:sz w:val="22"/>
          <w:szCs w:val="24"/>
          <w:lang w:val="fr-FR"/>
        </w:rPr>
        <w:t>muni d'une justification écrite et signée de ses parents ou représentants légaux.</w:t>
      </w:r>
    </w:p>
    <w:p w14:paraId="36FEFFF0" w14:textId="77777777" w:rsidR="00CB4825" w:rsidRDefault="00CB4825"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p>
    <w:p w14:paraId="6BF8914C" w14:textId="4EC11A34" w:rsidR="00CB4825" w:rsidRDefault="00CB4825"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r>
        <w:rPr>
          <w:rFonts w:ascii="Century Gothic" w:hAnsi="Century Gothic"/>
          <w:sz w:val="22"/>
          <w:szCs w:val="24"/>
          <w:lang w:val="fr-FR"/>
        </w:rPr>
        <w:t>La présence dans tous les cours est obligatoire.</w:t>
      </w:r>
    </w:p>
    <w:p w14:paraId="50F4B165" w14:textId="04687AFC" w:rsidR="00CB4825" w:rsidRDefault="00CB4825"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r>
        <w:rPr>
          <w:rFonts w:ascii="Century Gothic" w:hAnsi="Century Gothic"/>
          <w:sz w:val="22"/>
          <w:szCs w:val="24"/>
          <w:lang w:val="fr-FR"/>
        </w:rPr>
        <w:t>Tout évènement non justifié par des circonstances particulières constitue une faute passible de sanction disciplinaire.</w:t>
      </w:r>
    </w:p>
    <w:p w14:paraId="1A31E551" w14:textId="4FB55BA6" w:rsidR="00CB4825" w:rsidRDefault="00CB4825"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r>
        <w:rPr>
          <w:rFonts w:ascii="Century Gothic" w:hAnsi="Century Gothic"/>
          <w:sz w:val="22"/>
          <w:szCs w:val="24"/>
          <w:lang w:val="fr-FR"/>
        </w:rPr>
        <w:t xml:space="preserve">Une fiche de présence est signée par les apprentis après la pause de chaque </w:t>
      </w:r>
      <w:r w:rsidR="002F239D">
        <w:rPr>
          <w:rFonts w:ascii="Century Gothic" w:hAnsi="Century Gothic"/>
          <w:sz w:val="22"/>
          <w:szCs w:val="24"/>
          <w:lang w:val="fr-FR"/>
        </w:rPr>
        <w:t>demi-journée (</w:t>
      </w:r>
      <w:r>
        <w:rPr>
          <w:rFonts w:ascii="Century Gothic" w:hAnsi="Century Gothic"/>
          <w:sz w:val="22"/>
          <w:szCs w:val="24"/>
          <w:lang w:val="fr-FR"/>
        </w:rPr>
        <w:t>matin et après-midi)</w:t>
      </w:r>
    </w:p>
    <w:p w14:paraId="46B498E8" w14:textId="77777777" w:rsidR="00CB4825" w:rsidRDefault="00CB4825"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p>
    <w:p w14:paraId="4C457B66" w14:textId="6F2E0823" w:rsidR="00CB4825" w:rsidRPr="00CB4825" w:rsidRDefault="00CB4825" w:rsidP="008A7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lang w:val="fr-FR"/>
        </w:rPr>
      </w:pPr>
      <w:r w:rsidRPr="00CB4825">
        <w:rPr>
          <w:rFonts w:ascii="Century Gothic" w:hAnsi="Century Gothic"/>
          <w:b/>
          <w:bCs/>
          <w:sz w:val="22"/>
          <w:szCs w:val="24"/>
          <w:lang w:val="fr-FR"/>
        </w:rPr>
        <w:t>Les apprenant</w:t>
      </w:r>
      <w:r w:rsidR="002F239D">
        <w:rPr>
          <w:rFonts w:ascii="Century Gothic" w:hAnsi="Century Gothic"/>
          <w:b/>
          <w:bCs/>
          <w:sz w:val="22"/>
          <w:szCs w:val="24"/>
          <w:lang w:val="fr-FR"/>
        </w:rPr>
        <w:t>s</w:t>
      </w:r>
      <w:r w:rsidRPr="00CB4825">
        <w:rPr>
          <w:rFonts w:ascii="Century Gothic" w:hAnsi="Century Gothic"/>
          <w:b/>
          <w:bCs/>
          <w:sz w:val="22"/>
          <w:szCs w:val="24"/>
          <w:lang w:val="fr-FR"/>
        </w:rPr>
        <w:t xml:space="preserve"> en bac pro SAPAT, autorisés à sortir le mercredi soir</w:t>
      </w:r>
      <w:r w:rsidR="002F239D">
        <w:rPr>
          <w:rFonts w:ascii="Century Gothic" w:hAnsi="Century Gothic"/>
          <w:b/>
          <w:bCs/>
          <w:sz w:val="22"/>
          <w:szCs w:val="24"/>
          <w:lang w:val="fr-FR"/>
        </w:rPr>
        <w:t>, ne</w:t>
      </w:r>
      <w:r w:rsidRPr="00CB4825">
        <w:rPr>
          <w:rFonts w:ascii="Century Gothic" w:hAnsi="Century Gothic"/>
          <w:b/>
          <w:bCs/>
          <w:sz w:val="22"/>
          <w:szCs w:val="24"/>
          <w:lang w:val="fr-FR"/>
        </w:rPr>
        <w:t xml:space="preserve"> sont plus sous la responsabilité de la MFR de CHA</w:t>
      </w:r>
      <w:r w:rsidR="002F239D">
        <w:rPr>
          <w:rFonts w:ascii="Century Gothic" w:hAnsi="Century Gothic"/>
          <w:b/>
          <w:bCs/>
          <w:sz w:val="22"/>
          <w:szCs w:val="24"/>
          <w:lang w:val="fr-FR"/>
        </w:rPr>
        <w:t>N</w:t>
      </w:r>
      <w:r w:rsidRPr="00CB4825">
        <w:rPr>
          <w:rFonts w:ascii="Century Gothic" w:hAnsi="Century Gothic"/>
          <w:b/>
          <w:bCs/>
          <w:sz w:val="22"/>
          <w:szCs w:val="24"/>
          <w:lang w:val="fr-FR"/>
        </w:rPr>
        <w:t>TONNAY</w:t>
      </w:r>
      <w:r w:rsidR="00A77A0D" w:rsidRPr="00A77A0D">
        <w:rPr>
          <w:rFonts w:ascii="Century Gothic" w:hAnsi="Century Gothic"/>
          <w:b/>
          <w:bCs/>
          <w:sz w:val="22"/>
          <w:szCs w:val="24"/>
          <w:lang w:val="fr-FR"/>
        </w:rPr>
        <w:t xml:space="preserve"> </w:t>
      </w:r>
      <w:r w:rsidR="00A77A0D">
        <w:rPr>
          <w:rFonts w:ascii="Century Gothic" w:hAnsi="Century Gothic"/>
          <w:b/>
          <w:bCs/>
          <w:sz w:val="22"/>
          <w:szCs w:val="24"/>
          <w:lang w:val="fr-FR"/>
        </w:rPr>
        <w:t>de 17h45 à 20h00.</w:t>
      </w:r>
    </w:p>
    <w:p w14:paraId="00A01BB9" w14:textId="77777777" w:rsidR="00345FC4" w:rsidRPr="00CB4825" w:rsidRDefault="00345FC4"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lang w:val="fr-FR"/>
        </w:rPr>
      </w:pPr>
    </w:p>
    <w:p w14:paraId="2746D945" w14:textId="77777777" w:rsidR="00D42A68" w:rsidRDefault="00D42A68"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95427C1" w14:textId="77482F2D" w:rsidR="00345FC4" w:rsidRDefault="00345FC4"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239CC">
        <w:rPr>
          <w:rFonts w:ascii="Century Gothic" w:hAnsi="Century Gothic"/>
          <w:b/>
          <w:bCs/>
          <w:sz w:val="22"/>
          <w:szCs w:val="22"/>
          <w:u w:val="single"/>
          <w:lang w:val="fr-FR"/>
        </w:rPr>
        <w:t>Rappel </w:t>
      </w:r>
      <w:r w:rsidRPr="00D131E5">
        <w:rPr>
          <w:rFonts w:ascii="Century Gothic" w:hAnsi="Century Gothic"/>
          <w:sz w:val="22"/>
          <w:szCs w:val="22"/>
          <w:lang w:val="fr-FR"/>
        </w:rPr>
        <w:t>: toute absence, (même courte) dans une formation en alternance est pénalisante et préjudiciable à la formation du jeune.</w:t>
      </w:r>
    </w:p>
    <w:p w14:paraId="466EA0DC" w14:textId="77777777" w:rsidR="00182630" w:rsidRDefault="00182630"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D1E0445" w14:textId="77777777" w:rsidR="00182630" w:rsidRPr="00D42A68" w:rsidRDefault="00182630"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42A68">
        <w:rPr>
          <w:rFonts w:ascii="Century Gothic" w:hAnsi="Century Gothic"/>
          <w:sz w:val="22"/>
          <w:szCs w:val="22"/>
          <w:lang w:val="fr-FR"/>
        </w:rPr>
        <w:t xml:space="preserve">En cas d’absentéisme persistant, les autorités compétentes en seront informées et pourront saisir le procureur de la République des faits susceptibles d’être constitutifs de l’infraction prévue à l’article R. 624-7 du code pénal. </w:t>
      </w:r>
    </w:p>
    <w:p w14:paraId="23969792" w14:textId="77777777" w:rsidR="00AD6B2F" w:rsidRPr="00D42A68" w:rsidRDefault="00AD6B2F"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0E4654D" w14:textId="77777777" w:rsidR="00D42A68" w:rsidRDefault="00AD6B2F"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42A68">
        <w:rPr>
          <w:rFonts w:ascii="Century Gothic" w:hAnsi="Century Gothic"/>
          <w:sz w:val="22"/>
          <w:szCs w:val="22"/>
          <w:lang w:val="fr-FR"/>
        </w:rPr>
        <w:t xml:space="preserve">Si, au terme de toutes les diligences mis en œuvre, le dialogue avec la famille n'est plus possible ou n’a pas abouti à un retour en scolarité, le directeur adressera au responsable </w:t>
      </w:r>
      <w:r w:rsidRPr="00D42A68">
        <w:rPr>
          <w:rFonts w:ascii="Century Gothic" w:hAnsi="Century Gothic"/>
          <w:sz w:val="22"/>
          <w:szCs w:val="22"/>
          <w:lang w:val="fr-FR"/>
        </w:rPr>
        <w:lastRenderedPageBreak/>
        <w:t xml:space="preserve">légal un courrier en lettre recommandée avec accusé de réception rappelant l'ensemble des démarches accomplies et restées sans effet. </w:t>
      </w:r>
    </w:p>
    <w:p w14:paraId="634180F9" w14:textId="71BD9405" w:rsidR="00AD6B2F" w:rsidRPr="00D42A68" w:rsidRDefault="00AD6B2F" w:rsidP="00345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42A68">
        <w:rPr>
          <w:rFonts w:ascii="Century Gothic" w:hAnsi="Century Gothic"/>
          <w:sz w:val="22"/>
          <w:szCs w:val="22"/>
          <w:lang w:val="fr-FR"/>
        </w:rPr>
        <w:t>Ce courrier stipulera qu'en l'absence de réponse ou de retour en scolarité sous 15 jours, l'élève sera radié des listes de l'établissement et considéré comme démissionnaire.</w:t>
      </w:r>
    </w:p>
    <w:bookmarkEnd w:id="1"/>
    <w:p w14:paraId="391BF00A"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03A0076A" w14:textId="391AA6EF" w:rsidR="00BB4ECE" w:rsidRPr="000B2E71" w:rsidRDefault="00BB4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4"/>
          <w:lang w:val="fr-FR"/>
        </w:rPr>
      </w:pPr>
    </w:p>
    <w:p w14:paraId="2D491020" w14:textId="7D44DCC5" w:rsidR="0004064F" w:rsidRPr="000B2E71"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4"/>
          <w:lang w:val="fr-FR"/>
        </w:rPr>
      </w:pPr>
      <w:r w:rsidRPr="000B2E71">
        <w:rPr>
          <w:rFonts w:ascii="Century Gothic" w:hAnsi="Century Gothic"/>
          <w:b/>
          <w:bCs/>
          <w:sz w:val="24"/>
          <w:szCs w:val="24"/>
          <w:lang w:val="fr-FR"/>
        </w:rPr>
        <w:t xml:space="preserve">ARTICLE </w:t>
      </w:r>
      <w:r w:rsidR="0061573D" w:rsidRPr="000B2E71">
        <w:rPr>
          <w:rFonts w:ascii="Century Gothic" w:hAnsi="Century Gothic"/>
          <w:b/>
          <w:bCs/>
          <w:sz w:val="24"/>
          <w:szCs w:val="24"/>
          <w:lang w:val="fr-FR"/>
        </w:rPr>
        <w:t>4</w:t>
      </w:r>
      <w:r w:rsidR="001B44D3" w:rsidRPr="000B2E71">
        <w:rPr>
          <w:rFonts w:ascii="Century Gothic" w:hAnsi="Century Gothic"/>
          <w:b/>
          <w:bCs/>
          <w:sz w:val="24"/>
          <w:szCs w:val="26"/>
          <w:lang w:val="fr-FR"/>
        </w:rPr>
        <w:t>–</w:t>
      </w:r>
      <w:r w:rsidRPr="000B2E71">
        <w:rPr>
          <w:rFonts w:ascii="Century Gothic" w:hAnsi="Century Gothic"/>
          <w:b/>
          <w:bCs/>
          <w:sz w:val="24"/>
          <w:szCs w:val="24"/>
          <w:lang w:val="fr-FR"/>
        </w:rPr>
        <w:t> RELATIONS AVEC LES PARTENAIRES DE LA FORMATION (</w:t>
      </w:r>
      <w:r w:rsidR="00A77A0D">
        <w:rPr>
          <w:rFonts w:ascii="Century Gothic" w:hAnsi="Century Gothic"/>
          <w:b/>
          <w:bCs/>
          <w:sz w:val="24"/>
          <w:szCs w:val="24"/>
          <w:lang w:val="fr-FR"/>
        </w:rPr>
        <w:t>p</w:t>
      </w:r>
      <w:r w:rsidRPr="000B2E71">
        <w:rPr>
          <w:rFonts w:ascii="Century Gothic" w:hAnsi="Century Gothic"/>
          <w:b/>
          <w:bCs/>
          <w:sz w:val="24"/>
          <w:szCs w:val="24"/>
          <w:lang w:val="fr-FR"/>
        </w:rPr>
        <w:t>arents, représentants légaux, maitres de stage)</w:t>
      </w:r>
      <w:r w:rsidR="00B83AFE">
        <w:rPr>
          <w:rFonts w:ascii="Century Gothic" w:hAnsi="Century Gothic"/>
          <w:b/>
          <w:bCs/>
          <w:sz w:val="24"/>
          <w:szCs w:val="24"/>
          <w:lang w:val="fr-FR"/>
        </w:rPr>
        <w:t xml:space="preserve"> -</w:t>
      </w:r>
    </w:p>
    <w:p w14:paraId="66FC7251" w14:textId="77777777" w:rsidR="0004064F" w:rsidRPr="000B2E71"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4"/>
          <w:lang w:val="fr-FR"/>
        </w:rPr>
      </w:pPr>
    </w:p>
    <w:p w14:paraId="7DBA6D55" w14:textId="71A2767A" w:rsidR="0004064F" w:rsidRPr="00D131E5" w:rsidRDefault="0004064F"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trike/>
          <w:sz w:val="22"/>
          <w:szCs w:val="22"/>
          <w:lang w:val="fr-FR"/>
        </w:rPr>
      </w:pPr>
      <w:r w:rsidRPr="00D131E5">
        <w:rPr>
          <w:rFonts w:ascii="Century Gothic" w:hAnsi="Century Gothic"/>
          <w:sz w:val="22"/>
          <w:szCs w:val="22"/>
          <w:lang w:val="fr-FR"/>
        </w:rPr>
        <w:t xml:space="preserve">Les emplois du temps sont accessibles via l’outil numérique partagé (site intranet de la </w:t>
      </w:r>
      <w:r w:rsidR="009F26DE" w:rsidRPr="00D131E5">
        <w:rPr>
          <w:rFonts w:ascii="Century Gothic" w:hAnsi="Century Gothic"/>
          <w:sz w:val="22"/>
          <w:szCs w:val="22"/>
          <w:lang w:val="fr-FR"/>
        </w:rPr>
        <w:t>MFR)</w:t>
      </w:r>
      <w:r w:rsidRPr="00D131E5">
        <w:rPr>
          <w:rFonts w:ascii="Century Gothic" w:hAnsi="Century Gothic"/>
          <w:sz w:val="22"/>
          <w:szCs w:val="22"/>
          <w:lang w:val="fr-FR"/>
        </w:rPr>
        <w:t>, aux jeunes comme aux responsables légaux et maitres d</w:t>
      </w:r>
      <w:r w:rsidR="00B021B7">
        <w:rPr>
          <w:rFonts w:ascii="Century Gothic" w:hAnsi="Century Gothic"/>
          <w:sz w:val="22"/>
          <w:szCs w:val="22"/>
          <w:lang w:val="fr-FR"/>
        </w:rPr>
        <w:t>e stage</w:t>
      </w:r>
      <w:r w:rsidR="008A7468" w:rsidRPr="00D131E5">
        <w:rPr>
          <w:rFonts w:ascii="Century Gothic" w:hAnsi="Century Gothic"/>
          <w:sz w:val="22"/>
          <w:szCs w:val="22"/>
          <w:lang w:val="fr-FR"/>
        </w:rPr>
        <w:t>.</w:t>
      </w:r>
    </w:p>
    <w:p w14:paraId="740142E6" w14:textId="77777777" w:rsidR="0004064F" w:rsidRPr="000B2E71"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4"/>
          <w:lang w:val="fr-FR"/>
        </w:rPr>
      </w:pPr>
    </w:p>
    <w:p w14:paraId="6F70567B" w14:textId="5C12E67A" w:rsidR="0004064F" w:rsidRPr="00D131E5" w:rsidRDefault="0004064F"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La « réunion de </w:t>
      </w:r>
      <w:r w:rsidR="00A77A0D">
        <w:rPr>
          <w:rFonts w:ascii="Century Gothic" w:hAnsi="Century Gothic"/>
          <w:sz w:val="22"/>
          <w:szCs w:val="22"/>
          <w:lang w:val="fr-FR"/>
        </w:rPr>
        <w:t>p</w:t>
      </w:r>
      <w:r w:rsidRPr="00D131E5">
        <w:rPr>
          <w:rFonts w:ascii="Century Gothic" w:hAnsi="Century Gothic"/>
          <w:sz w:val="22"/>
          <w:szCs w:val="22"/>
          <w:lang w:val="fr-FR"/>
        </w:rPr>
        <w:t xml:space="preserve">arents » est l'occasion pour les parents / représentants légaux et l’équipe pédagogique de participer à la formation de leur jeune et de contribuer à l’évolution de la formation. C’est un temps important d’accompagnement au projet et </w:t>
      </w:r>
      <w:r w:rsidR="007338C2">
        <w:rPr>
          <w:rFonts w:ascii="Century Gothic" w:hAnsi="Century Gothic"/>
          <w:sz w:val="22"/>
          <w:szCs w:val="22"/>
          <w:lang w:val="fr-FR"/>
        </w:rPr>
        <w:t xml:space="preserve">il </w:t>
      </w:r>
      <w:r w:rsidRPr="00D131E5">
        <w:rPr>
          <w:rFonts w:ascii="Century Gothic" w:hAnsi="Century Gothic"/>
          <w:sz w:val="22"/>
          <w:szCs w:val="22"/>
          <w:lang w:val="fr-FR"/>
        </w:rPr>
        <w:t>se construit comme un temps d’échanges, d’informations mutuelles. Cette relation entre les différents partenaires permet de trouver des solutions aux problèmes rencontrés qui peuvent être soulevés à cette occasion.</w:t>
      </w:r>
    </w:p>
    <w:p w14:paraId="43B2A04C" w14:textId="77777777" w:rsidR="0004064F" w:rsidRPr="00D131E5" w:rsidRDefault="0004064F" w:rsidP="00040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szCs w:val="22"/>
          <w:lang w:val="fr-FR"/>
        </w:rPr>
      </w:pPr>
    </w:p>
    <w:p w14:paraId="36BC67F0" w14:textId="77777777" w:rsidR="0004064F" w:rsidRPr="00D131E5" w:rsidRDefault="0004064F"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Pour faciliter la participation de chacun, ces rencontres sont précisées à l'avance sur le carnet de liaison des </w:t>
      </w:r>
      <w:r w:rsidR="00B021B7">
        <w:rPr>
          <w:rFonts w:ascii="Century Gothic" w:hAnsi="Century Gothic"/>
          <w:sz w:val="22"/>
          <w:szCs w:val="22"/>
          <w:lang w:val="fr-FR"/>
        </w:rPr>
        <w:t>élèves</w:t>
      </w:r>
      <w:r w:rsidR="00B021B7" w:rsidRPr="00D131E5">
        <w:rPr>
          <w:rFonts w:ascii="Century Gothic" w:hAnsi="Century Gothic"/>
          <w:sz w:val="22"/>
          <w:szCs w:val="22"/>
          <w:lang w:val="fr-FR"/>
        </w:rPr>
        <w:t xml:space="preserve"> </w:t>
      </w:r>
      <w:r w:rsidRPr="00D131E5">
        <w:rPr>
          <w:rFonts w:ascii="Century Gothic" w:hAnsi="Century Gothic"/>
          <w:sz w:val="22"/>
          <w:szCs w:val="22"/>
          <w:lang w:val="fr-FR"/>
        </w:rPr>
        <w:t xml:space="preserve">au besoin par courrier / courriel. </w:t>
      </w:r>
    </w:p>
    <w:p w14:paraId="74EC4457" w14:textId="77777777" w:rsidR="0004064F" w:rsidRPr="00D131E5" w:rsidRDefault="0004064F"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Pour favoriser l’accompagnement du jeune et mettre en œuvre toutes les conditions de réussite, la famille s'engage notamment :</w:t>
      </w:r>
    </w:p>
    <w:p w14:paraId="2706BBDD" w14:textId="12C59D73" w:rsidR="0004064F" w:rsidRPr="00D131E5" w:rsidRDefault="00401324" w:rsidP="003B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ab/>
      </w:r>
      <w:r w:rsidR="0004064F" w:rsidRPr="00D131E5">
        <w:rPr>
          <w:rFonts w:ascii="Century Gothic" w:hAnsi="Century Gothic"/>
          <w:sz w:val="22"/>
          <w:szCs w:val="22"/>
          <w:lang w:val="fr-FR"/>
        </w:rPr>
        <w:t>-</w:t>
      </w:r>
      <w:r w:rsidR="007D2B93">
        <w:rPr>
          <w:rFonts w:ascii="Century Gothic" w:hAnsi="Century Gothic"/>
          <w:sz w:val="22"/>
          <w:szCs w:val="22"/>
          <w:lang w:val="fr-FR"/>
        </w:rPr>
        <w:t xml:space="preserve"> </w:t>
      </w:r>
      <w:r w:rsidR="0004064F" w:rsidRPr="00D131E5">
        <w:rPr>
          <w:rFonts w:ascii="Century Gothic" w:hAnsi="Century Gothic"/>
          <w:sz w:val="22"/>
          <w:szCs w:val="22"/>
          <w:lang w:val="fr-FR"/>
        </w:rPr>
        <w:t xml:space="preserve"> à assister à l'Assemblée Générale de la MFR,</w:t>
      </w:r>
    </w:p>
    <w:p w14:paraId="4861C34F" w14:textId="7A272C17" w:rsidR="0004064F" w:rsidRPr="00D131E5" w:rsidRDefault="00401324" w:rsidP="003B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ab/>
      </w:r>
      <w:r w:rsidR="0004064F" w:rsidRPr="00D131E5">
        <w:rPr>
          <w:rFonts w:ascii="Century Gothic" w:hAnsi="Century Gothic"/>
          <w:sz w:val="22"/>
          <w:szCs w:val="22"/>
          <w:lang w:val="fr-FR"/>
        </w:rPr>
        <w:t>-</w:t>
      </w:r>
      <w:r w:rsidR="007D2B93">
        <w:rPr>
          <w:rFonts w:ascii="Century Gothic" w:hAnsi="Century Gothic"/>
          <w:sz w:val="22"/>
          <w:szCs w:val="22"/>
          <w:lang w:val="fr-FR"/>
        </w:rPr>
        <w:t xml:space="preserve"> </w:t>
      </w:r>
      <w:r w:rsidR="0004064F" w:rsidRPr="00D131E5">
        <w:rPr>
          <w:rFonts w:ascii="Century Gothic" w:hAnsi="Century Gothic"/>
          <w:sz w:val="22"/>
          <w:szCs w:val="22"/>
          <w:lang w:val="fr-FR"/>
        </w:rPr>
        <w:t xml:space="preserve"> à faire le point régulièrement avec le </w:t>
      </w:r>
      <w:r w:rsidR="007338C2">
        <w:rPr>
          <w:rFonts w:ascii="Century Gothic" w:hAnsi="Century Gothic"/>
          <w:sz w:val="22"/>
          <w:szCs w:val="22"/>
          <w:lang w:val="fr-FR"/>
        </w:rPr>
        <w:t>m</w:t>
      </w:r>
      <w:r w:rsidR="0004064F" w:rsidRPr="00D131E5">
        <w:rPr>
          <w:rFonts w:ascii="Century Gothic" w:hAnsi="Century Gothic"/>
          <w:sz w:val="22"/>
          <w:szCs w:val="22"/>
          <w:lang w:val="fr-FR"/>
        </w:rPr>
        <w:t>a</w:t>
      </w:r>
      <w:r w:rsidR="007338C2">
        <w:rPr>
          <w:rFonts w:ascii="Century Gothic" w:hAnsi="Century Gothic"/>
          <w:sz w:val="22"/>
          <w:szCs w:val="22"/>
          <w:lang w:val="fr-FR"/>
        </w:rPr>
        <w:t>i</w:t>
      </w:r>
      <w:r w:rsidR="0004064F" w:rsidRPr="00D131E5">
        <w:rPr>
          <w:rFonts w:ascii="Century Gothic" w:hAnsi="Century Gothic"/>
          <w:sz w:val="22"/>
          <w:szCs w:val="22"/>
          <w:lang w:val="fr-FR"/>
        </w:rPr>
        <w:t>tre d</w:t>
      </w:r>
      <w:r w:rsidR="0061573D" w:rsidRPr="00D131E5">
        <w:rPr>
          <w:rFonts w:ascii="Century Gothic" w:hAnsi="Century Gothic"/>
          <w:sz w:val="22"/>
          <w:szCs w:val="22"/>
          <w:lang w:val="fr-FR"/>
        </w:rPr>
        <w:t>e stag</w:t>
      </w:r>
      <w:r w:rsidR="0004064F" w:rsidRPr="00D131E5">
        <w:rPr>
          <w:rFonts w:ascii="Century Gothic" w:hAnsi="Century Gothic"/>
          <w:sz w:val="22"/>
          <w:szCs w:val="22"/>
          <w:lang w:val="fr-FR"/>
        </w:rPr>
        <w:t>e</w:t>
      </w:r>
      <w:r w:rsidR="007338C2">
        <w:rPr>
          <w:rFonts w:ascii="Century Gothic" w:hAnsi="Century Gothic"/>
          <w:sz w:val="22"/>
          <w:szCs w:val="22"/>
          <w:lang w:val="fr-FR"/>
        </w:rPr>
        <w:t>,</w:t>
      </w:r>
    </w:p>
    <w:p w14:paraId="698E861D" w14:textId="0925970C" w:rsidR="0004064F" w:rsidRPr="00D131E5" w:rsidRDefault="00401324" w:rsidP="003B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ab/>
      </w:r>
      <w:r w:rsidR="0004064F" w:rsidRPr="00D131E5">
        <w:rPr>
          <w:rFonts w:ascii="Century Gothic" w:hAnsi="Century Gothic"/>
          <w:sz w:val="22"/>
          <w:szCs w:val="22"/>
          <w:lang w:val="fr-FR"/>
        </w:rPr>
        <w:t>-</w:t>
      </w:r>
      <w:r w:rsidR="007D2B93">
        <w:rPr>
          <w:rFonts w:ascii="Century Gothic" w:hAnsi="Century Gothic"/>
          <w:sz w:val="22"/>
          <w:szCs w:val="22"/>
          <w:lang w:val="fr-FR"/>
        </w:rPr>
        <w:t xml:space="preserve"> </w:t>
      </w:r>
      <w:r w:rsidR="0004064F" w:rsidRPr="00D131E5">
        <w:rPr>
          <w:rFonts w:ascii="Century Gothic" w:hAnsi="Century Gothic"/>
          <w:sz w:val="22"/>
          <w:szCs w:val="22"/>
          <w:lang w:val="fr-FR"/>
        </w:rPr>
        <w:t xml:space="preserve"> à venir aux différentes réunions de parents</w:t>
      </w:r>
      <w:r w:rsidR="007338C2">
        <w:rPr>
          <w:rFonts w:ascii="Century Gothic" w:hAnsi="Century Gothic"/>
          <w:sz w:val="22"/>
          <w:szCs w:val="22"/>
          <w:lang w:val="fr-FR"/>
        </w:rPr>
        <w:t>,</w:t>
      </w:r>
    </w:p>
    <w:p w14:paraId="1BBBED44" w14:textId="6079D352" w:rsidR="0004064F" w:rsidRPr="00D131E5" w:rsidRDefault="00401324" w:rsidP="003B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ab/>
      </w:r>
      <w:r w:rsidR="0004064F" w:rsidRPr="00D131E5">
        <w:rPr>
          <w:rFonts w:ascii="Century Gothic" w:hAnsi="Century Gothic"/>
          <w:sz w:val="22"/>
          <w:szCs w:val="22"/>
          <w:lang w:val="fr-FR"/>
        </w:rPr>
        <w:t>-</w:t>
      </w:r>
      <w:r w:rsidR="007D2B93">
        <w:rPr>
          <w:rFonts w:ascii="Century Gothic" w:hAnsi="Century Gothic"/>
          <w:sz w:val="22"/>
          <w:szCs w:val="22"/>
          <w:lang w:val="fr-FR"/>
        </w:rPr>
        <w:t xml:space="preserve"> </w:t>
      </w:r>
      <w:r w:rsidR="0004064F" w:rsidRPr="00D131E5">
        <w:rPr>
          <w:rFonts w:ascii="Century Gothic" w:hAnsi="Century Gothic"/>
          <w:sz w:val="22"/>
          <w:szCs w:val="22"/>
          <w:lang w:val="fr-FR"/>
        </w:rPr>
        <w:t xml:space="preserve">à remplir et viser pour chaque alternance le </w:t>
      </w:r>
      <w:r w:rsidR="0061573D" w:rsidRPr="00D131E5">
        <w:rPr>
          <w:rFonts w:ascii="Century Gothic" w:hAnsi="Century Gothic"/>
          <w:sz w:val="22"/>
          <w:szCs w:val="22"/>
          <w:lang w:val="fr-FR"/>
        </w:rPr>
        <w:t>carnet de liaison s</w:t>
      </w:r>
      <w:r w:rsidR="0004064F" w:rsidRPr="00D131E5">
        <w:rPr>
          <w:rFonts w:ascii="Century Gothic" w:hAnsi="Century Gothic"/>
          <w:sz w:val="22"/>
          <w:szCs w:val="22"/>
          <w:lang w:val="fr-FR"/>
        </w:rPr>
        <w:t xml:space="preserve">ur lequel doivent </w:t>
      </w:r>
      <w:r>
        <w:rPr>
          <w:rFonts w:ascii="Century Gothic" w:hAnsi="Century Gothic"/>
          <w:sz w:val="22"/>
          <w:szCs w:val="22"/>
          <w:lang w:val="fr-FR"/>
        </w:rPr>
        <w:br/>
      </w:r>
      <w:r>
        <w:rPr>
          <w:rFonts w:ascii="Century Gothic" w:hAnsi="Century Gothic"/>
          <w:sz w:val="22"/>
          <w:szCs w:val="22"/>
          <w:lang w:val="fr-FR"/>
        </w:rPr>
        <w:tab/>
      </w:r>
      <w:r w:rsidR="0042766B">
        <w:rPr>
          <w:rFonts w:ascii="Century Gothic" w:hAnsi="Century Gothic"/>
          <w:sz w:val="22"/>
          <w:szCs w:val="22"/>
          <w:lang w:val="fr-FR"/>
        </w:rPr>
        <w:t xml:space="preserve">    être</w:t>
      </w:r>
      <w:r w:rsidR="0004064F" w:rsidRPr="00D131E5">
        <w:rPr>
          <w:rFonts w:ascii="Century Gothic" w:hAnsi="Century Gothic"/>
          <w:sz w:val="22"/>
          <w:szCs w:val="22"/>
          <w:lang w:val="fr-FR"/>
        </w:rPr>
        <w:t xml:space="preserve"> portés les </w:t>
      </w:r>
      <w:r w:rsidR="0061573D" w:rsidRPr="00D131E5">
        <w:rPr>
          <w:rFonts w:ascii="Century Gothic" w:hAnsi="Century Gothic"/>
          <w:sz w:val="22"/>
          <w:szCs w:val="22"/>
          <w:lang w:val="fr-FR"/>
        </w:rPr>
        <w:t xml:space="preserve">éléments nécessaires à la valorisation de l’évolution du jeune : </w:t>
      </w:r>
      <w:r>
        <w:rPr>
          <w:rFonts w:ascii="Century Gothic" w:hAnsi="Century Gothic"/>
          <w:sz w:val="22"/>
          <w:szCs w:val="22"/>
          <w:lang w:val="fr-FR"/>
        </w:rPr>
        <w:br/>
      </w:r>
      <w:r>
        <w:rPr>
          <w:rFonts w:ascii="Century Gothic" w:hAnsi="Century Gothic"/>
          <w:sz w:val="22"/>
          <w:szCs w:val="22"/>
          <w:lang w:val="fr-FR"/>
        </w:rPr>
        <w:tab/>
        <w:t xml:space="preserve">   </w:t>
      </w:r>
      <w:r w:rsidR="00CA0DEF">
        <w:rPr>
          <w:rFonts w:ascii="Century Gothic" w:hAnsi="Century Gothic"/>
          <w:sz w:val="22"/>
          <w:szCs w:val="22"/>
          <w:lang w:val="fr-FR"/>
        </w:rPr>
        <w:t>acti</w:t>
      </w:r>
      <w:r w:rsidR="0061573D" w:rsidRPr="00D131E5">
        <w:rPr>
          <w:rFonts w:ascii="Century Gothic" w:hAnsi="Century Gothic"/>
          <w:sz w:val="22"/>
          <w:szCs w:val="22"/>
          <w:lang w:val="fr-FR"/>
        </w:rPr>
        <w:t>vités réalisées, appréciations sur le vécu...</w:t>
      </w:r>
      <w:r w:rsidR="0004064F" w:rsidRPr="00D131E5">
        <w:rPr>
          <w:rFonts w:ascii="Century Gothic" w:hAnsi="Century Gothic"/>
          <w:sz w:val="22"/>
          <w:szCs w:val="22"/>
          <w:lang w:val="fr-FR"/>
        </w:rPr>
        <w:t>.</w:t>
      </w:r>
    </w:p>
    <w:p w14:paraId="1389FE4E" w14:textId="77777777" w:rsidR="0004064F" w:rsidRPr="00D131E5" w:rsidRDefault="00401324" w:rsidP="003B2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ab/>
      </w:r>
      <w:r w:rsidR="0004064F" w:rsidRPr="00D131E5">
        <w:rPr>
          <w:rFonts w:ascii="Century Gothic" w:hAnsi="Century Gothic"/>
          <w:sz w:val="22"/>
          <w:szCs w:val="22"/>
          <w:lang w:val="fr-FR"/>
        </w:rPr>
        <w:t xml:space="preserve">- </w:t>
      </w:r>
      <w:r>
        <w:rPr>
          <w:rFonts w:ascii="Century Gothic" w:hAnsi="Century Gothic"/>
          <w:sz w:val="22"/>
          <w:szCs w:val="22"/>
          <w:lang w:val="fr-FR"/>
        </w:rPr>
        <w:t xml:space="preserve"> </w:t>
      </w:r>
      <w:r w:rsidR="0004064F" w:rsidRPr="00D131E5">
        <w:rPr>
          <w:rFonts w:ascii="Century Gothic" w:hAnsi="Century Gothic"/>
          <w:sz w:val="22"/>
          <w:szCs w:val="22"/>
          <w:lang w:val="fr-FR"/>
        </w:rPr>
        <w:t xml:space="preserve">à vérifier que le travail d’alternance a été bien réalisé en entreprise dans les délais </w:t>
      </w:r>
      <w:r>
        <w:rPr>
          <w:rFonts w:ascii="Century Gothic" w:hAnsi="Century Gothic"/>
          <w:sz w:val="22"/>
          <w:szCs w:val="22"/>
          <w:lang w:val="fr-FR"/>
        </w:rPr>
        <w:br/>
      </w:r>
      <w:r>
        <w:rPr>
          <w:rFonts w:ascii="Century Gothic" w:hAnsi="Century Gothic"/>
          <w:sz w:val="22"/>
          <w:szCs w:val="22"/>
          <w:lang w:val="fr-FR"/>
        </w:rPr>
        <w:tab/>
        <w:t xml:space="preserve">   </w:t>
      </w:r>
      <w:r w:rsidR="0004064F" w:rsidRPr="00D131E5">
        <w:rPr>
          <w:rFonts w:ascii="Century Gothic" w:hAnsi="Century Gothic"/>
          <w:sz w:val="22"/>
          <w:szCs w:val="22"/>
          <w:lang w:val="fr-FR"/>
        </w:rPr>
        <w:t>fixés et visé par le maitre d</w:t>
      </w:r>
      <w:r w:rsidR="0061573D" w:rsidRPr="00D131E5">
        <w:rPr>
          <w:rFonts w:ascii="Century Gothic" w:hAnsi="Century Gothic"/>
          <w:sz w:val="22"/>
          <w:szCs w:val="22"/>
          <w:lang w:val="fr-FR"/>
        </w:rPr>
        <w:t>e stage</w:t>
      </w:r>
      <w:r w:rsidR="0004064F" w:rsidRPr="00D131E5">
        <w:rPr>
          <w:rFonts w:ascii="Century Gothic" w:hAnsi="Century Gothic"/>
          <w:sz w:val="22"/>
          <w:szCs w:val="22"/>
          <w:lang w:val="fr-FR"/>
        </w:rPr>
        <w:t>.</w:t>
      </w:r>
    </w:p>
    <w:p w14:paraId="2FEDBD72" w14:textId="77777777" w:rsidR="0004064F" w:rsidRPr="00D131E5" w:rsidRDefault="0004064F"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4"/>
          <w:lang w:val="fr-FR"/>
        </w:rPr>
      </w:pPr>
    </w:p>
    <w:p w14:paraId="4E89805A" w14:textId="77777777" w:rsidR="0059032B" w:rsidRPr="00D131E5" w:rsidRDefault="0059032B"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Des réunions avec le maitre de stage sont prévues à la MFR ou/et en entreprise.</w:t>
      </w:r>
    </w:p>
    <w:p w14:paraId="0C0DD08B" w14:textId="77777777" w:rsidR="0059032B" w:rsidRPr="00D131E5" w:rsidRDefault="00590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szCs w:val="24"/>
          <w:lang w:val="fr-FR"/>
        </w:rPr>
      </w:pPr>
    </w:p>
    <w:p w14:paraId="090621CB" w14:textId="77777777" w:rsidR="0059032B" w:rsidRDefault="00590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szCs w:val="24"/>
          <w:lang w:val="fr-FR"/>
        </w:rPr>
      </w:pPr>
    </w:p>
    <w:p w14:paraId="4B4B0C30" w14:textId="77777777" w:rsidR="00401324" w:rsidRPr="00D131E5" w:rsidRDefault="00401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szCs w:val="24"/>
          <w:lang w:val="fr-FR"/>
        </w:rPr>
      </w:pPr>
    </w:p>
    <w:p w14:paraId="191F640F" w14:textId="3C9FAFC0" w:rsidR="0006459D" w:rsidRDefault="009239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0B2E71">
        <w:rPr>
          <w:rFonts w:ascii="Century Gothic" w:hAnsi="Century Gothic"/>
          <w:b/>
          <w:bCs/>
          <w:sz w:val="24"/>
          <w:szCs w:val="26"/>
          <w:lang w:val="fr-FR"/>
        </w:rPr>
        <w:t xml:space="preserve">ARTICLE </w:t>
      </w:r>
      <w:r w:rsidR="0061573D" w:rsidRPr="000B2E71">
        <w:rPr>
          <w:rFonts w:ascii="Century Gothic" w:hAnsi="Century Gothic"/>
          <w:b/>
          <w:bCs/>
          <w:sz w:val="24"/>
          <w:szCs w:val="26"/>
          <w:lang w:val="fr-FR"/>
        </w:rPr>
        <w:t>5</w:t>
      </w:r>
      <w:r w:rsidRPr="000B2E71">
        <w:rPr>
          <w:rFonts w:ascii="Century Gothic" w:hAnsi="Century Gothic"/>
          <w:b/>
          <w:bCs/>
          <w:sz w:val="24"/>
          <w:szCs w:val="26"/>
          <w:lang w:val="fr-FR"/>
        </w:rPr>
        <w:t xml:space="preserve"> </w:t>
      </w:r>
      <w:r w:rsidR="005E012E" w:rsidRPr="000B2E71">
        <w:rPr>
          <w:rFonts w:ascii="Century Gothic" w:hAnsi="Century Gothic"/>
          <w:b/>
          <w:bCs/>
          <w:sz w:val="24"/>
          <w:szCs w:val="26"/>
          <w:lang w:val="fr-FR"/>
        </w:rPr>
        <w:t>–</w:t>
      </w:r>
      <w:r w:rsidR="0006459D" w:rsidRPr="000B2E71">
        <w:rPr>
          <w:rFonts w:ascii="Century Gothic" w:hAnsi="Century Gothic"/>
          <w:b/>
          <w:bCs/>
          <w:sz w:val="24"/>
          <w:szCs w:val="26"/>
          <w:lang w:val="fr-FR"/>
        </w:rPr>
        <w:t xml:space="preserve"> USAGE </w:t>
      </w:r>
      <w:r w:rsidR="00D54B8B">
        <w:rPr>
          <w:rFonts w:ascii="Century Gothic" w:hAnsi="Century Gothic"/>
          <w:b/>
          <w:bCs/>
          <w:sz w:val="24"/>
          <w:szCs w:val="26"/>
          <w:lang w:val="fr-FR"/>
        </w:rPr>
        <w:t>-</w:t>
      </w:r>
      <w:r w:rsidR="0006459D" w:rsidRPr="000B2E71">
        <w:rPr>
          <w:rFonts w:ascii="Century Gothic" w:hAnsi="Century Gothic"/>
          <w:b/>
          <w:bCs/>
          <w:sz w:val="24"/>
          <w:szCs w:val="26"/>
          <w:lang w:val="fr-FR"/>
        </w:rPr>
        <w:t xml:space="preserve"> ENTRETIEN DES LOCAUX </w:t>
      </w:r>
      <w:r w:rsidR="00167636">
        <w:rPr>
          <w:rFonts w:ascii="Century Gothic" w:hAnsi="Century Gothic"/>
          <w:b/>
          <w:bCs/>
          <w:sz w:val="24"/>
          <w:szCs w:val="26"/>
          <w:lang w:val="fr-FR"/>
        </w:rPr>
        <w:t>–</w:t>
      </w:r>
      <w:r w:rsidR="00D54B8B">
        <w:rPr>
          <w:rFonts w:ascii="Century Gothic" w:hAnsi="Century Gothic"/>
          <w:b/>
          <w:bCs/>
          <w:sz w:val="24"/>
          <w:szCs w:val="26"/>
          <w:lang w:val="fr-FR"/>
        </w:rPr>
        <w:t>MAT</w:t>
      </w:r>
      <w:r w:rsidR="007338C2">
        <w:rPr>
          <w:rFonts w:ascii="Century Gothic" w:hAnsi="Century Gothic"/>
          <w:b/>
          <w:bCs/>
          <w:sz w:val="24"/>
          <w:szCs w:val="26"/>
          <w:lang w:val="fr-FR"/>
        </w:rPr>
        <w:t>É</w:t>
      </w:r>
      <w:r w:rsidR="00D54B8B">
        <w:rPr>
          <w:rFonts w:ascii="Century Gothic" w:hAnsi="Century Gothic"/>
          <w:b/>
          <w:bCs/>
          <w:sz w:val="24"/>
          <w:szCs w:val="26"/>
          <w:lang w:val="fr-FR"/>
        </w:rPr>
        <w:t>RIEL PEDAGOGIQUE</w:t>
      </w:r>
      <w:r w:rsidR="007338C2">
        <w:rPr>
          <w:rFonts w:ascii="Century Gothic" w:hAnsi="Century Gothic"/>
          <w:b/>
          <w:bCs/>
          <w:sz w:val="24"/>
          <w:szCs w:val="26"/>
          <w:lang w:val="fr-FR"/>
        </w:rPr>
        <w:t>-</w:t>
      </w:r>
    </w:p>
    <w:p w14:paraId="1B56A53A" w14:textId="77777777" w:rsidR="00167636" w:rsidRDefault="00167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5C2E6FD9" w14:textId="7F1E87C3" w:rsidR="00167636" w:rsidRPr="00824B5E" w:rsidRDefault="00167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Cs/>
          <w:sz w:val="22"/>
          <w:lang w:val="fr-FR"/>
        </w:rPr>
      </w:pPr>
      <w:r w:rsidRPr="00824B5E">
        <w:rPr>
          <w:rFonts w:ascii="Century Gothic" w:hAnsi="Century Gothic"/>
          <w:bCs/>
          <w:sz w:val="22"/>
          <w:lang w:val="fr-FR"/>
        </w:rPr>
        <w:t xml:space="preserve">Sauf autorisation expresse de la direction de la MFR, l’apprenant ne peut : </w:t>
      </w:r>
    </w:p>
    <w:p w14:paraId="173DE8B4" w14:textId="0E0A17BC" w:rsidR="00167636" w:rsidRPr="007338C2" w:rsidRDefault="00167636" w:rsidP="007338C2">
      <w:pPr>
        <w:pStyle w:val="Paragraphedeliste"/>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7338C2">
        <w:rPr>
          <w:rFonts w:ascii="Century Gothic" w:hAnsi="Century Gothic"/>
          <w:bCs/>
          <w:sz w:val="22"/>
          <w:lang w:val="fr-FR"/>
        </w:rPr>
        <w:t>Entrer ou demeurer dans les locaux de formation à d’autres fins que la formation</w:t>
      </w:r>
      <w:r w:rsidR="007338C2">
        <w:rPr>
          <w:rFonts w:ascii="Century Gothic" w:hAnsi="Century Gothic"/>
          <w:bCs/>
          <w:sz w:val="22"/>
          <w:lang w:val="fr-FR"/>
        </w:rPr>
        <w:t>,</w:t>
      </w:r>
    </w:p>
    <w:p w14:paraId="26259029" w14:textId="0FE2E223" w:rsidR="00167636" w:rsidRPr="007338C2" w:rsidRDefault="00167636" w:rsidP="007338C2">
      <w:pPr>
        <w:pStyle w:val="Paragraphedeliste"/>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7338C2">
        <w:rPr>
          <w:rFonts w:ascii="Century Gothic" w:hAnsi="Century Gothic"/>
          <w:bCs/>
          <w:sz w:val="22"/>
          <w:lang w:val="fr-FR"/>
        </w:rPr>
        <w:t>Y introduire, faire introduire ou faciliter l’introduction de personnes étrangères à la MFR</w:t>
      </w:r>
      <w:r w:rsidR="007338C2">
        <w:rPr>
          <w:rFonts w:ascii="Century Gothic" w:hAnsi="Century Gothic"/>
          <w:bCs/>
          <w:sz w:val="22"/>
          <w:lang w:val="fr-FR"/>
        </w:rPr>
        <w:t>,</w:t>
      </w:r>
    </w:p>
    <w:p w14:paraId="05A9787B" w14:textId="44391B9F" w:rsidR="00167636" w:rsidRPr="007338C2" w:rsidRDefault="00167636" w:rsidP="007338C2">
      <w:pPr>
        <w:pStyle w:val="Paragraphedeliste"/>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7338C2">
        <w:rPr>
          <w:rFonts w:ascii="Century Gothic" w:hAnsi="Century Gothic"/>
          <w:bCs/>
          <w:sz w:val="22"/>
          <w:lang w:val="fr-FR"/>
        </w:rPr>
        <w:t xml:space="preserve">Procéder, au sein de la MFR </w:t>
      </w:r>
      <w:r w:rsidR="00824B5E" w:rsidRPr="007338C2">
        <w:rPr>
          <w:rFonts w:ascii="Century Gothic" w:hAnsi="Century Gothic"/>
          <w:bCs/>
          <w:sz w:val="22"/>
          <w:lang w:val="fr-FR"/>
        </w:rPr>
        <w:t>à la vente de biens ou de services</w:t>
      </w:r>
    </w:p>
    <w:p w14:paraId="644E4606" w14:textId="77777777" w:rsidR="0006459D" w:rsidRPr="00824B5E"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p>
    <w:p w14:paraId="29E14553" w14:textId="77777777" w:rsidR="0006459D" w:rsidRPr="00D131E5"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bCs/>
          <w:sz w:val="22"/>
          <w:lang w:val="fr-FR"/>
        </w:rPr>
        <w:t>Les matériels et locaux</w:t>
      </w:r>
      <w:r w:rsidRPr="00824B5E">
        <w:rPr>
          <w:rFonts w:ascii="Century Gothic" w:hAnsi="Century Gothic"/>
          <w:bCs/>
          <w:sz w:val="22"/>
          <w:lang w:val="fr-FR"/>
        </w:rPr>
        <w:t xml:space="preserve"> d'enseignement, d'hébergement </w:t>
      </w:r>
      <w:r w:rsidRPr="00D131E5">
        <w:rPr>
          <w:rFonts w:ascii="Century Gothic" w:hAnsi="Century Gothic"/>
          <w:bCs/>
          <w:sz w:val="22"/>
          <w:lang w:val="fr-FR"/>
        </w:rPr>
        <w:t xml:space="preserve">et de restauration sont à l'usage de tous ; ils doivent être </w:t>
      </w:r>
      <w:r w:rsidR="00ED031E" w:rsidRPr="00D131E5">
        <w:rPr>
          <w:rFonts w:ascii="Century Gothic" w:hAnsi="Century Gothic"/>
          <w:bCs/>
          <w:sz w:val="22"/>
          <w:lang w:val="fr-FR"/>
        </w:rPr>
        <w:t xml:space="preserve">respectés par chacun et </w:t>
      </w:r>
      <w:r w:rsidRPr="00D131E5">
        <w:rPr>
          <w:rFonts w:ascii="Century Gothic" w:hAnsi="Century Gothic"/>
          <w:bCs/>
          <w:sz w:val="22"/>
          <w:lang w:val="fr-FR"/>
        </w:rPr>
        <w:t xml:space="preserve">tenus en état de remplir dans de bonnes conditions la fonction pour laquelle ils ont été </w:t>
      </w:r>
      <w:r w:rsidRPr="00D131E5">
        <w:rPr>
          <w:rFonts w:ascii="Century Gothic" w:hAnsi="Century Gothic"/>
          <w:sz w:val="22"/>
          <w:lang w:val="fr-FR"/>
        </w:rPr>
        <w:t>conçus.</w:t>
      </w:r>
    </w:p>
    <w:p w14:paraId="422D3F45" w14:textId="77777777" w:rsidR="0006459D" w:rsidRPr="00D131E5"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5CE103CB" w14:textId="77777777" w:rsidR="0006459D"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D131E5">
        <w:rPr>
          <w:rFonts w:ascii="Century Gothic" w:hAnsi="Century Gothic"/>
          <w:bCs/>
          <w:sz w:val="22"/>
          <w:lang w:val="fr-FR"/>
        </w:rPr>
        <w:t>Chaque groupe s'organise pour assurer un bon entretien de</w:t>
      </w:r>
      <w:r w:rsidR="00F5006C" w:rsidRPr="00D131E5">
        <w:rPr>
          <w:rFonts w:ascii="Century Gothic" w:hAnsi="Century Gothic"/>
          <w:bCs/>
          <w:sz w:val="22"/>
          <w:lang w:val="fr-FR"/>
        </w:rPr>
        <w:t>s espaces utilisés :</w:t>
      </w:r>
      <w:r w:rsidRPr="00D131E5">
        <w:rPr>
          <w:rFonts w:ascii="Century Gothic" w:hAnsi="Century Gothic"/>
          <w:bCs/>
          <w:sz w:val="22"/>
          <w:lang w:val="fr-FR"/>
        </w:rPr>
        <w:t xml:space="preserve"> </w:t>
      </w:r>
      <w:r w:rsidR="00F5006C" w:rsidRPr="00D131E5">
        <w:rPr>
          <w:rFonts w:ascii="Century Gothic" w:hAnsi="Century Gothic"/>
          <w:bCs/>
          <w:sz w:val="22"/>
          <w:lang w:val="fr-FR"/>
        </w:rPr>
        <w:t>l</w:t>
      </w:r>
      <w:r w:rsidRPr="00D131E5">
        <w:rPr>
          <w:rFonts w:ascii="Century Gothic" w:hAnsi="Century Gothic"/>
          <w:bCs/>
          <w:sz w:val="22"/>
          <w:lang w:val="fr-FR"/>
        </w:rPr>
        <w:t>es salles de travail</w:t>
      </w:r>
      <w:r w:rsidR="00211F1F" w:rsidRPr="00D131E5">
        <w:rPr>
          <w:rFonts w:ascii="Century Gothic" w:hAnsi="Century Gothic"/>
          <w:bCs/>
          <w:sz w:val="22"/>
          <w:lang w:val="fr-FR"/>
        </w:rPr>
        <w:t>,</w:t>
      </w:r>
      <w:r w:rsidRPr="00D131E5">
        <w:rPr>
          <w:rFonts w:ascii="Century Gothic" w:hAnsi="Century Gothic"/>
          <w:bCs/>
          <w:sz w:val="22"/>
          <w:lang w:val="fr-FR"/>
        </w:rPr>
        <w:t xml:space="preserve"> </w:t>
      </w:r>
      <w:r w:rsidR="00F5006C" w:rsidRPr="00D131E5">
        <w:rPr>
          <w:rFonts w:ascii="Century Gothic" w:hAnsi="Century Gothic"/>
          <w:bCs/>
          <w:sz w:val="22"/>
          <w:lang w:val="fr-FR"/>
        </w:rPr>
        <w:t>l</w:t>
      </w:r>
      <w:r w:rsidRPr="00D131E5">
        <w:rPr>
          <w:rFonts w:ascii="Century Gothic" w:hAnsi="Century Gothic"/>
          <w:bCs/>
          <w:sz w:val="22"/>
          <w:lang w:val="fr-FR"/>
        </w:rPr>
        <w:t>es accès</w:t>
      </w:r>
      <w:r w:rsidR="00211F1F" w:rsidRPr="00D131E5">
        <w:rPr>
          <w:rFonts w:ascii="Century Gothic" w:hAnsi="Century Gothic"/>
          <w:bCs/>
          <w:sz w:val="22"/>
          <w:lang w:val="fr-FR"/>
        </w:rPr>
        <w:t xml:space="preserve">, </w:t>
      </w:r>
      <w:r w:rsidR="00F5006C" w:rsidRPr="00D131E5">
        <w:rPr>
          <w:rFonts w:ascii="Century Gothic" w:hAnsi="Century Gothic"/>
          <w:bCs/>
          <w:sz w:val="22"/>
          <w:lang w:val="fr-FR"/>
        </w:rPr>
        <w:t>l</w:t>
      </w:r>
      <w:r w:rsidR="00211F1F" w:rsidRPr="00D131E5">
        <w:rPr>
          <w:rFonts w:ascii="Century Gothic" w:hAnsi="Century Gothic"/>
          <w:bCs/>
          <w:sz w:val="22"/>
          <w:lang w:val="fr-FR"/>
        </w:rPr>
        <w:t>es espaces communs..</w:t>
      </w:r>
      <w:r w:rsidRPr="00D131E5">
        <w:rPr>
          <w:rFonts w:ascii="Century Gothic" w:hAnsi="Century Gothic"/>
          <w:bCs/>
          <w:sz w:val="22"/>
          <w:lang w:val="fr-FR"/>
        </w:rPr>
        <w:t>.</w:t>
      </w:r>
      <w:r w:rsidR="00211F1F" w:rsidRPr="00D131E5">
        <w:rPr>
          <w:rFonts w:ascii="Century Gothic" w:hAnsi="Century Gothic"/>
          <w:bCs/>
          <w:sz w:val="22"/>
          <w:lang w:val="fr-FR"/>
        </w:rPr>
        <w:t xml:space="preserve"> Ces temps sont </w:t>
      </w:r>
      <w:r w:rsidR="00E003A9" w:rsidRPr="00D131E5">
        <w:rPr>
          <w:rFonts w:ascii="Century Gothic" w:hAnsi="Century Gothic"/>
          <w:bCs/>
          <w:sz w:val="22"/>
          <w:lang w:val="fr-FR"/>
        </w:rPr>
        <w:t>appelés</w:t>
      </w:r>
      <w:r w:rsidR="00211F1F" w:rsidRPr="00D131E5">
        <w:rPr>
          <w:rFonts w:ascii="Century Gothic" w:hAnsi="Century Gothic"/>
          <w:bCs/>
          <w:sz w:val="22"/>
          <w:lang w:val="fr-FR"/>
        </w:rPr>
        <w:t xml:space="preserve"> temps de service.</w:t>
      </w:r>
    </w:p>
    <w:p w14:paraId="65463D90" w14:textId="77777777" w:rsidR="00721650" w:rsidRDefault="00721650"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p>
    <w:p w14:paraId="0F312D09" w14:textId="3CFD3D1F" w:rsidR="00721650" w:rsidRDefault="00721650"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Cs/>
          <w:sz w:val="22"/>
          <w:lang w:val="fr-FR"/>
        </w:rPr>
      </w:pPr>
      <w:r>
        <w:rPr>
          <w:rFonts w:ascii="Century Gothic" w:hAnsi="Century Gothic"/>
          <w:bCs/>
          <w:sz w:val="22"/>
          <w:lang w:val="fr-FR"/>
        </w:rPr>
        <w:t>Les apprenants sont responsables du matériel mis à leur disposition</w:t>
      </w:r>
    </w:p>
    <w:p w14:paraId="33745296" w14:textId="673BD1F1" w:rsidR="007338C2" w:rsidRDefault="00D54B8B"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Cs/>
          <w:sz w:val="22"/>
          <w:lang w:val="fr-FR"/>
        </w:rPr>
      </w:pPr>
      <w:r>
        <w:rPr>
          <w:rFonts w:ascii="Century Gothic" w:hAnsi="Century Gothic"/>
          <w:bCs/>
          <w:sz w:val="22"/>
          <w:lang w:val="fr-FR"/>
        </w:rPr>
        <w:t xml:space="preserve">Toute dégradation doit être prise en charge par son </w:t>
      </w:r>
      <w:r w:rsidR="007338C2">
        <w:rPr>
          <w:rFonts w:ascii="Century Gothic" w:hAnsi="Century Gothic"/>
          <w:bCs/>
          <w:sz w:val="22"/>
          <w:lang w:val="fr-FR"/>
        </w:rPr>
        <w:t>auteur (r</w:t>
      </w:r>
      <w:r>
        <w:rPr>
          <w:rFonts w:ascii="Century Gothic" w:hAnsi="Century Gothic"/>
          <w:bCs/>
          <w:sz w:val="22"/>
          <w:lang w:val="fr-FR"/>
        </w:rPr>
        <w:t>esponsabilité civile)</w:t>
      </w:r>
      <w:r w:rsidR="007338C2">
        <w:rPr>
          <w:rFonts w:ascii="Century Gothic" w:hAnsi="Century Gothic"/>
          <w:bCs/>
          <w:sz w:val="22"/>
          <w:lang w:val="fr-FR"/>
        </w:rPr>
        <w:t>.</w:t>
      </w:r>
    </w:p>
    <w:p w14:paraId="3F5B78C2" w14:textId="5C3BBB5E" w:rsidR="0006459D" w:rsidRDefault="00721650"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r>
        <w:rPr>
          <w:rFonts w:ascii="Century Gothic" w:hAnsi="Century Gothic"/>
          <w:bCs/>
          <w:sz w:val="22"/>
          <w:lang w:val="fr-FR"/>
        </w:rPr>
        <w:t xml:space="preserve">Lorsqu’un matériel pédagogique confié à un apprenant ne peut être rendu par ce </w:t>
      </w:r>
      <w:r w:rsidR="007338C2">
        <w:rPr>
          <w:rFonts w:ascii="Century Gothic" w:hAnsi="Century Gothic"/>
          <w:bCs/>
          <w:sz w:val="22"/>
          <w:lang w:val="fr-FR"/>
        </w:rPr>
        <w:t>dernier, le</w:t>
      </w:r>
      <w:r>
        <w:rPr>
          <w:rFonts w:ascii="Century Gothic" w:hAnsi="Century Gothic"/>
          <w:bCs/>
          <w:sz w:val="22"/>
          <w:lang w:val="fr-FR"/>
        </w:rPr>
        <w:t xml:space="preserve"> remboursement de la valeur d’achat sera réclamé</w:t>
      </w:r>
      <w:r w:rsidR="00441692">
        <w:rPr>
          <w:rFonts w:ascii="Century Gothic" w:hAnsi="Century Gothic"/>
          <w:bCs/>
          <w:sz w:val="22"/>
          <w:lang w:val="fr-FR"/>
        </w:rPr>
        <w:t>.</w:t>
      </w:r>
    </w:p>
    <w:p w14:paraId="3334878A" w14:textId="77777777" w:rsidR="00401324" w:rsidRDefault="00401324"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p w14:paraId="7A5881D4" w14:textId="77777777" w:rsidR="00441692" w:rsidRDefault="00441692"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p w14:paraId="42433344" w14:textId="77777777" w:rsidR="00441692" w:rsidRPr="000B2E71" w:rsidRDefault="004416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2"/>
          <w:lang w:val="fr-FR"/>
        </w:rPr>
      </w:pPr>
    </w:p>
    <w:p w14:paraId="0140838A" w14:textId="4AB02E80" w:rsidR="0061573D" w:rsidRPr="000B2E71" w:rsidRDefault="0061573D" w:rsidP="00615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2"/>
          <w:lang w:val="fr-FR"/>
        </w:rPr>
      </w:pPr>
      <w:r w:rsidRPr="000B2E71">
        <w:rPr>
          <w:rFonts w:ascii="Century Gothic" w:hAnsi="Century Gothic"/>
          <w:b/>
          <w:bCs/>
          <w:sz w:val="24"/>
          <w:szCs w:val="22"/>
          <w:lang w:val="fr-FR"/>
        </w:rPr>
        <w:t>ARTICLE 6 – RESSOURCES INFORMATIQUES</w:t>
      </w:r>
      <w:r w:rsidR="00D42A68">
        <w:rPr>
          <w:rFonts w:ascii="Century Gothic" w:hAnsi="Century Gothic"/>
          <w:b/>
          <w:bCs/>
          <w:sz w:val="24"/>
          <w:szCs w:val="22"/>
          <w:lang w:val="fr-FR"/>
        </w:rPr>
        <w:t xml:space="preserve"> -</w:t>
      </w:r>
    </w:p>
    <w:p w14:paraId="230306C6" w14:textId="77777777" w:rsidR="0059032B" w:rsidRPr="000B2E71" w:rsidRDefault="0059032B" w:rsidP="00615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2"/>
          <w:lang w:val="fr-FR"/>
        </w:rPr>
      </w:pPr>
    </w:p>
    <w:p w14:paraId="462791E7" w14:textId="00473519" w:rsidR="0061573D" w:rsidRPr="00D131E5" w:rsidRDefault="0061573D" w:rsidP="00615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Une charte informatique qui définit les règles d’utilisation des outils informatiques et de ceux liés aux technologies de l'information et de la communication (</w:t>
      </w:r>
      <w:r w:rsidR="007338C2">
        <w:rPr>
          <w:rFonts w:ascii="Century Gothic" w:hAnsi="Century Gothic"/>
          <w:sz w:val="22"/>
          <w:lang w:val="fr-FR"/>
        </w:rPr>
        <w:t>I</w:t>
      </w:r>
      <w:r w:rsidRPr="00D131E5">
        <w:rPr>
          <w:rFonts w:ascii="Century Gothic" w:hAnsi="Century Gothic"/>
          <w:sz w:val="22"/>
          <w:lang w:val="fr-FR"/>
        </w:rPr>
        <w:t>nternet, multimédia, réseaux sociaux, smartphone...) par tous les utilisateurs potentiels (apprenants, administrateurs ou salariés) de la MFR est annexée au présent règlement.</w:t>
      </w:r>
    </w:p>
    <w:p w14:paraId="77152431" w14:textId="77777777" w:rsidR="0061573D" w:rsidRPr="00D131E5" w:rsidRDefault="0061573D" w:rsidP="00615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011A6916" w14:textId="77777777" w:rsidR="0006459D" w:rsidRPr="000B2E71"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2"/>
          <w:lang w:val="fr-FR"/>
        </w:rPr>
      </w:pPr>
    </w:p>
    <w:p w14:paraId="6D3E1914" w14:textId="097E0142" w:rsidR="0006459D" w:rsidRPr="000B2E71" w:rsidRDefault="00923938"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6"/>
          <w:lang w:val="fr-FR"/>
        </w:rPr>
      </w:pPr>
      <w:r w:rsidRPr="000B2E71">
        <w:rPr>
          <w:rFonts w:ascii="Century Gothic" w:hAnsi="Century Gothic"/>
          <w:b/>
          <w:bCs/>
          <w:sz w:val="24"/>
          <w:szCs w:val="26"/>
          <w:lang w:val="fr-FR"/>
        </w:rPr>
        <w:t xml:space="preserve">ARTICLE </w:t>
      </w:r>
      <w:r w:rsidR="0061573D" w:rsidRPr="000B2E71">
        <w:rPr>
          <w:rFonts w:ascii="Century Gothic" w:hAnsi="Century Gothic"/>
          <w:b/>
          <w:bCs/>
          <w:sz w:val="24"/>
          <w:szCs w:val="26"/>
          <w:lang w:val="fr-FR"/>
        </w:rPr>
        <w:t>7</w:t>
      </w:r>
      <w:r w:rsidR="001B44D3" w:rsidRPr="000B2E71">
        <w:rPr>
          <w:rFonts w:ascii="Century Gothic" w:hAnsi="Century Gothic"/>
          <w:b/>
          <w:bCs/>
          <w:sz w:val="24"/>
          <w:szCs w:val="26"/>
          <w:lang w:val="fr-FR"/>
        </w:rPr>
        <w:t>–</w:t>
      </w:r>
      <w:r w:rsidR="001B44D3">
        <w:rPr>
          <w:rFonts w:ascii="Century Gothic" w:hAnsi="Century Gothic"/>
          <w:b/>
          <w:bCs/>
          <w:sz w:val="24"/>
          <w:szCs w:val="26"/>
          <w:lang w:val="fr-FR"/>
        </w:rPr>
        <w:t xml:space="preserve"> </w:t>
      </w:r>
      <w:r w:rsidR="0006459D" w:rsidRPr="000B2E71">
        <w:rPr>
          <w:rFonts w:ascii="Century Gothic" w:hAnsi="Century Gothic"/>
          <w:b/>
          <w:bCs/>
          <w:sz w:val="24"/>
          <w:szCs w:val="26"/>
          <w:lang w:val="fr-FR"/>
        </w:rPr>
        <w:t>REPAS -</w:t>
      </w:r>
    </w:p>
    <w:p w14:paraId="0254F4EE" w14:textId="77777777" w:rsidR="0006459D" w:rsidRPr="00B83AFE"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2"/>
          <w:szCs w:val="14"/>
          <w:lang w:val="fr-FR"/>
        </w:rPr>
      </w:pPr>
    </w:p>
    <w:p w14:paraId="1044F341" w14:textId="77777777" w:rsidR="00D15C01"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D131E5">
        <w:rPr>
          <w:rFonts w:ascii="Century Gothic" w:hAnsi="Century Gothic"/>
          <w:bCs/>
          <w:sz w:val="22"/>
          <w:lang w:val="fr-FR"/>
        </w:rPr>
        <w:t>Les repas sont des moments essentiels de la vie en commun.</w:t>
      </w:r>
      <w:r w:rsidR="00D15C01" w:rsidRPr="00D131E5">
        <w:rPr>
          <w:rFonts w:ascii="Century Gothic" w:hAnsi="Century Gothic"/>
          <w:bCs/>
          <w:sz w:val="22"/>
          <w:lang w:val="fr-FR"/>
        </w:rPr>
        <w:t xml:space="preserve"> Chacun</w:t>
      </w:r>
      <w:r w:rsidR="0061573D" w:rsidRPr="00D131E5">
        <w:rPr>
          <w:rFonts w:ascii="Century Gothic" w:hAnsi="Century Gothic"/>
          <w:bCs/>
          <w:sz w:val="22"/>
          <w:lang w:val="fr-FR"/>
        </w:rPr>
        <w:t xml:space="preserve"> se doit d’y </w:t>
      </w:r>
      <w:r w:rsidR="00D15C01" w:rsidRPr="00D131E5">
        <w:rPr>
          <w:rFonts w:ascii="Century Gothic" w:hAnsi="Century Gothic"/>
          <w:bCs/>
          <w:sz w:val="22"/>
          <w:lang w:val="fr-FR"/>
        </w:rPr>
        <w:t>participe</w:t>
      </w:r>
      <w:r w:rsidR="0061573D" w:rsidRPr="00D131E5">
        <w:rPr>
          <w:rFonts w:ascii="Century Gothic" w:hAnsi="Century Gothic"/>
          <w:bCs/>
          <w:sz w:val="22"/>
          <w:lang w:val="fr-FR"/>
        </w:rPr>
        <w:t>r</w:t>
      </w:r>
      <w:r w:rsidR="00E003A9" w:rsidRPr="00D131E5">
        <w:rPr>
          <w:rFonts w:ascii="Century Gothic" w:hAnsi="Century Gothic"/>
          <w:bCs/>
          <w:sz w:val="22"/>
          <w:lang w:val="fr-FR"/>
        </w:rPr>
        <w:t>.</w:t>
      </w:r>
    </w:p>
    <w:p w14:paraId="4034BF36" w14:textId="77777777" w:rsidR="00E003A9" w:rsidRPr="00D131E5" w:rsidRDefault="00E0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D42A68">
        <w:rPr>
          <w:rFonts w:ascii="Century Gothic" w:hAnsi="Century Gothic"/>
          <w:bCs/>
          <w:sz w:val="22"/>
          <w:lang w:val="fr-FR"/>
        </w:rPr>
        <w:t xml:space="preserve">Par </w:t>
      </w:r>
      <w:r w:rsidR="00D15C01" w:rsidRPr="00D42A68">
        <w:rPr>
          <w:rFonts w:ascii="Century Gothic" w:hAnsi="Century Gothic"/>
          <w:bCs/>
          <w:sz w:val="22"/>
          <w:lang w:val="fr-FR"/>
        </w:rPr>
        <w:t>souci de laïcité</w:t>
      </w:r>
      <w:r w:rsidR="00D15C01" w:rsidRPr="00D131E5">
        <w:rPr>
          <w:rFonts w:ascii="Century Gothic" w:hAnsi="Century Gothic"/>
          <w:bCs/>
          <w:sz w:val="22"/>
          <w:lang w:val="fr-FR"/>
        </w:rPr>
        <w:t xml:space="preserve">, </w:t>
      </w:r>
      <w:r w:rsidRPr="00D131E5">
        <w:rPr>
          <w:rFonts w:ascii="Century Gothic" w:hAnsi="Century Gothic"/>
          <w:bCs/>
          <w:sz w:val="22"/>
          <w:lang w:val="fr-FR"/>
        </w:rPr>
        <w:t>les repas seront adaptés sur prescription médicale avec l’établissement d’un PAI (Projet d’Accueil Individualisé).</w:t>
      </w:r>
    </w:p>
    <w:p w14:paraId="429846BF"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lang w:val="fr-FR"/>
        </w:rPr>
      </w:pPr>
      <w:r w:rsidRPr="00D131E5">
        <w:rPr>
          <w:rFonts w:ascii="Century Gothic" w:hAnsi="Century Gothic"/>
          <w:bCs/>
          <w:sz w:val="22"/>
          <w:lang w:val="fr-FR"/>
        </w:rPr>
        <w:t>Chacun s'oblige à en respecter les horaires</w:t>
      </w:r>
      <w:r w:rsidR="00D15C01" w:rsidRPr="00D131E5">
        <w:rPr>
          <w:rFonts w:ascii="Century Gothic" w:hAnsi="Century Gothic"/>
          <w:bCs/>
          <w:sz w:val="22"/>
          <w:lang w:val="fr-FR"/>
        </w:rPr>
        <w:t xml:space="preserve"> et à adopter une attitude </w:t>
      </w:r>
      <w:r w:rsidR="00FA1441" w:rsidRPr="00D131E5">
        <w:rPr>
          <w:rFonts w:ascii="Century Gothic" w:hAnsi="Century Gothic"/>
          <w:bCs/>
          <w:sz w:val="22"/>
          <w:lang w:val="fr-FR"/>
        </w:rPr>
        <w:t>respectueuse des règles établies</w:t>
      </w:r>
      <w:r w:rsidR="00D15C01" w:rsidRPr="00D131E5">
        <w:rPr>
          <w:rFonts w:ascii="Century Gothic" w:hAnsi="Century Gothic"/>
          <w:bCs/>
          <w:sz w:val="22"/>
          <w:lang w:val="fr-FR"/>
        </w:rPr>
        <w:t>.</w:t>
      </w:r>
    </w:p>
    <w:p w14:paraId="66DED5D7" w14:textId="77777777" w:rsidR="0006459D" w:rsidRPr="00D131E5" w:rsidRDefault="00FA14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Les services (au moment et après le repas par exemple service plats, </w:t>
      </w:r>
      <w:r w:rsidR="0006459D" w:rsidRPr="00D131E5">
        <w:rPr>
          <w:rFonts w:ascii="Century Gothic" w:hAnsi="Century Gothic"/>
          <w:sz w:val="22"/>
          <w:szCs w:val="22"/>
          <w:lang w:val="fr-FR"/>
        </w:rPr>
        <w:t>desserte des tables</w:t>
      </w:r>
      <w:r w:rsidRPr="00D131E5">
        <w:rPr>
          <w:rFonts w:ascii="Century Gothic" w:hAnsi="Century Gothic"/>
          <w:sz w:val="22"/>
          <w:szCs w:val="22"/>
          <w:lang w:val="fr-FR"/>
        </w:rPr>
        <w:t xml:space="preserve">, </w:t>
      </w:r>
      <w:r w:rsidR="0006459D" w:rsidRPr="00D131E5">
        <w:rPr>
          <w:rFonts w:ascii="Century Gothic" w:hAnsi="Century Gothic"/>
          <w:sz w:val="22"/>
          <w:szCs w:val="22"/>
          <w:lang w:val="fr-FR"/>
        </w:rPr>
        <w:t>rangement de la salle à manger en fin de repas</w:t>
      </w:r>
      <w:r w:rsidRPr="00D131E5">
        <w:rPr>
          <w:rFonts w:ascii="Century Gothic" w:hAnsi="Century Gothic"/>
          <w:sz w:val="22"/>
          <w:szCs w:val="22"/>
          <w:lang w:val="fr-FR"/>
        </w:rPr>
        <w:t>, vaisselle…)</w:t>
      </w:r>
      <w:r w:rsidR="0006459D" w:rsidRPr="00D131E5">
        <w:rPr>
          <w:rFonts w:ascii="Century Gothic" w:hAnsi="Century Gothic"/>
          <w:sz w:val="22"/>
          <w:szCs w:val="22"/>
          <w:lang w:val="fr-FR"/>
        </w:rPr>
        <w:t xml:space="preserve"> sont assurés par les élèves, selon une organisation convenue à l'avance.</w:t>
      </w:r>
    </w:p>
    <w:p w14:paraId="22D3CC61" w14:textId="77777777" w:rsidR="00DA2917" w:rsidRPr="00B83AFE" w:rsidRDefault="00DA2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36"/>
          <w:szCs w:val="32"/>
          <w:lang w:val="fr-FR"/>
        </w:rPr>
      </w:pPr>
    </w:p>
    <w:p w14:paraId="6203F4C7" w14:textId="63434846" w:rsidR="00F26550" w:rsidRPr="000B2E71" w:rsidRDefault="00923938" w:rsidP="00F26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0B2E71">
        <w:rPr>
          <w:rFonts w:ascii="Century Gothic" w:hAnsi="Century Gothic"/>
          <w:b/>
          <w:bCs/>
          <w:sz w:val="24"/>
          <w:szCs w:val="26"/>
          <w:lang w:val="fr-FR"/>
        </w:rPr>
        <w:t xml:space="preserve">ARTICLE </w:t>
      </w:r>
      <w:r w:rsidR="0061573D" w:rsidRPr="000B2E71">
        <w:rPr>
          <w:rFonts w:ascii="Century Gothic" w:hAnsi="Century Gothic"/>
          <w:b/>
          <w:bCs/>
          <w:sz w:val="24"/>
          <w:szCs w:val="26"/>
          <w:lang w:val="fr-FR"/>
        </w:rPr>
        <w:t>8</w:t>
      </w:r>
      <w:r w:rsidR="00F26550" w:rsidRPr="000B2E71">
        <w:rPr>
          <w:rFonts w:ascii="Century Gothic" w:hAnsi="Century Gothic"/>
          <w:b/>
          <w:bCs/>
          <w:sz w:val="24"/>
          <w:szCs w:val="26"/>
          <w:lang w:val="fr-FR"/>
        </w:rPr>
        <w:t xml:space="preserve"> </w:t>
      </w:r>
      <w:r w:rsidR="001B44D3" w:rsidRPr="000B2E71">
        <w:rPr>
          <w:rFonts w:ascii="Century Gothic" w:hAnsi="Century Gothic"/>
          <w:b/>
          <w:bCs/>
          <w:sz w:val="24"/>
          <w:szCs w:val="26"/>
          <w:lang w:val="fr-FR"/>
        </w:rPr>
        <w:t>–</w:t>
      </w:r>
      <w:r w:rsidR="001B44D3">
        <w:rPr>
          <w:rFonts w:ascii="Century Gothic" w:hAnsi="Century Gothic"/>
          <w:b/>
          <w:bCs/>
          <w:sz w:val="24"/>
          <w:szCs w:val="26"/>
          <w:lang w:val="fr-FR"/>
        </w:rPr>
        <w:t xml:space="preserve"> </w:t>
      </w:r>
      <w:r w:rsidR="00F26550" w:rsidRPr="000B2E71">
        <w:rPr>
          <w:rFonts w:ascii="Century Gothic" w:hAnsi="Century Gothic"/>
          <w:b/>
          <w:bCs/>
          <w:sz w:val="24"/>
          <w:szCs w:val="26"/>
          <w:lang w:val="fr-FR"/>
        </w:rPr>
        <w:t>S</w:t>
      </w:r>
      <w:r w:rsidR="00DA2917">
        <w:rPr>
          <w:rFonts w:ascii="Century Gothic" w:hAnsi="Century Gothic"/>
          <w:b/>
          <w:bCs/>
          <w:sz w:val="24"/>
          <w:szCs w:val="26"/>
          <w:lang w:val="fr-FR"/>
        </w:rPr>
        <w:t>É</w:t>
      </w:r>
      <w:r w:rsidR="00F26550" w:rsidRPr="000B2E71">
        <w:rPr>
          <w:rFonts w:ascii="Century Gothic" w:hAnsi="Century Gothic"/>
          <w:b/>
          <w:bCs/>
          <w:sz w:val="24"/>
          <w:szCs w:val="26"/>
          <w:lang w:val="fr-FR"/>
        </w:rPr>
        <w:t>CURIT</w:t>
      </w:r>
      <w:r w:rsidR="00DA2917">
        <w:rPr>
          <w:rFonts w:ascii="Century Gothic" w:hAnsi="Century Gothic"/>
          <w:b/>
          <w:bCs/>
          <w:sz w:val="24"/>
          <w:szCs w:val="26"/>
          <w:lang w:val="fr-FR"/>
        </w:rPr>
        <w:t>É</w:t>
      </w:r>
      <w:r w:rsidR="00F26550" w:rsidRPr="000B2E71">
        <w:rPr>
          <w:rFonts w:ascii="Century Gothic" w:hAnsi="Century Gothic"/>
          <w:b/>
          <w:bCs/>
          <w:sz w:val="24"/>
          <w:szCs w:val="26"/>
          <w:lang w:val="fr-FR"/>
        </w:rPr>
        <w:t xml:space="preserve"> -</w:t>
      </w:r>
    </w:p>
    <w:p w14:paraId="4CD260B1" w14:textId="77777777" w:rsidR="00F26550" w:rsidRPr="00D131E5" w:rsidRDefault="00F26550" w:rsidP="00F26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6"/>
          <w:szCs w:val="18"/>
          <w:lang w:val="fr-FR"/>
        </w:rPr>
      </w:pPr>
    </w:p>
    <w:p w14:paraId="3DD43D71" w14:textId="7777777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
          <w:sz w:val="22"/>
          <w:szCs w:val="24"/>
          <w:u w:val="single"/>
          <w:lang w:val="fr-FR" w:eastAsia="en-US"/>
        </w:rPr>
      </w:pPr>
      <w:r w:rsidRPr="00D71BD6">
        <w:rPr>
          <w:rFonts w:ascii="Century Gothic" w:eastAsia="Calibri" w:hAnsi="Century Gothic"/>
          <w:b/>
          <w:sz w:val="22"/>
          <w:szCs w:val="24"/>
          <w:u w:val="single"/>
          <w:lang w:val="fr-FR" w:eastAsia="en-US"/>
        </w:rPr>
        <w:t>8.1- Le "risque attentat"</w:t>
      </w:r>
    </w:p>
    <w:p w14:paraId="1245FB69" w14:textId="7777777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La sécurité des élèves de l’établissement obéit aux préconisations du plan VIGIPIRATE. Ce plan est un dispositif de vigilance, de prévention et de protection de la population. En effet, la MFR est dotée d’un Plan Particulier de Mise en Sureté (PPMS) face aux risques majeurs : Il s’agit d’être efficace et prévoyant pour faire face à des évènements graves (catastrophes naturelles, attentats…). Il s’agit de mesures de protection et de confinement.</w:t>
      </w:r>
    </w:p>
    <w:p w14:paraId="21CA9914" w14:textId="46CCB50E"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En cas d’urgence, l’alerte est donnée par la Préfecture ou la Direction de la MFR. Un signal de mise en confinement est adressé aux usagers de la MFR, qui s’orientent vers les zones de confinement définies. Une formation et information seront organisées dès les premières semaines à la MFR. Il s’agit de faire acquérir à chacun les bons réflexes en cas d’intrusion malveillante au sein de l’établissement.</w:t>
      </w:r>
    </w:p>
    <w:p w14:paraId="745F5500" w14:textId="7777777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p>
    <w:p w14:paraId="084CDECF" w14:textId="7777777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
          <w:sz w:val="22"/>
          <w:szCs w:val="24"/>
          <w:u w:val="single"/>
          <w:lang w:val="fr-FR" w:eastAsia="en-US"/>
        </w:rPr>
      </w:pPr>
      <w:r w:rsidRPr="00D71BD6">
        <w:rPr>
          <w:rFonts w:ascii="Century Gothic" w:eastAsia="Calibri" w:hAnsi="Century Gothic"/>
          <w:b/>
          <w:sz w:val="22"/>
          <w:szCs w:val="24"/>
          <w:u w:val="single"/>
          <w:lang w:val="fr-FR" w:eastAsia="en-US"/>
        </w:rPr>
        <w:t xml:space="preserve">8.2- La prévention des risques d’accidents et de maladies </w:t>
      </w:r>
    </w:p>
    <w:p w14:paraId="080C5DC8" w14:textId="77777777"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 xml:space="preserve">La prévention des risques d’accidents et de maladies est impérative et exige de chacun le respect total de toutes les prescriptions applicables en matière d’hygiène et de sécurité. </w:t>
      </w:r>
    </w:p>
    <w:p w14:paraId="5D766612" w14:textId="77777777"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A cet effet, chaque apprenant doit veiller à sa sécurité personnelle et à celle des autres en respectant les consignes générales et particulières de sécurité et d’hygiène en vigueur sur le lieu de formation.</w:t>
      </w:r>
    </w:p>
    <w:p w14:paraId="2236A505" w14:textId="77777777" w:rsidR="00D71BD6" w:rsidRPr="00D42A68"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8"/>
          <w:szCs w:val="10"/>
          <w:lang w:val="fr-FR" w:eastAsia="en-US"/>
        </w:rPr>
      </w:pPr>
    </w:p>
    <w:p w14:paraId="25657A8C" w14:textId="77777777"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Toutefois, lorsque la formation se déroule dans une entreprise ou un établissement déjà doté d’un règlement intérieur, les mesures de santé et de sécurité applicables aux apprenants sont celles de ce dernier règlement.</w:t>
      </w:r>
    </w:p>
    <w:p w14:paraId="3E9B4013" w14:textId="77777777" w:rsidR="007D2B93" w:rsidRPr="00D71BD6" w:rsidRDefault="007D2B93"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p>
    <w:p w14:paraId="4821844A" w14:textId="7777777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
          <w:sz w:val="22"/>
          <w:szCs w:val="24"/>
          <w:u w:val="single"/>
          <w:lang w:val="fr-FR" w:eastAsia="en-US"/>
        </w:rPr>
      </w:pPr>
      <w:r w:rsidRPr="00D71BD6">
        <w:rPr>
          <w:rFonts w:ascii="Century Gothic" w:eastAsia="Calibri" w:hAnsi="Century Gothic"/>
          <w:b/>
          <w:sz w:val="22"/>
          <w:szCs w:val="24"/>
          <w:u w:val="single"/>
          <w:lang w:val="fr-FR" w:eastAsia="en-US"/>
        </w:rPr>
        <w:t>8.3 - Consignes en cas d’incendie</w:t>
      </w:r>
    </w:p>
    <w:p w14:paraId="48DCD549" w14:textId="77777777"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 xml:space="preserve">Conformément aux articles R. 4227-28 et suivants du </w:t>
      </w:r>
      <w:r w:rsidR="0037494B">
        <w:rPr>
          <w:rFonts w:ascii="Century Gothic" w:eastAsia="Calibri" w:hAnsi="Century Gothic"/>
          <w:bCs/>
          <w:sz w:val="22"/>
          <w:szCs w:val="24"/>
          <w:lang w:val="fr-FR" w:eastAsia="en-US"/>
        </w:rPr>
        <w:t>C</w:t>
      </w:r>
      <w:r w:rsidRPr="00D71BD6">
        <w:rPr>
          <w:rFonts w:ascii="Century Gothic" w:eastAsia="Calibri" w:hAnsi="Century Gothic"/>
          <w:bCs/>
          <w:sz w:val="22"/>
          <w:szCs w:val="24"/>
          <w:lang w:val="fr-FR" w:eastAsia="en-US"/>
        </w:rPr>
        <w:t xml:space="preserve">ode du travail, les consignes d’incendie et notamment un plan de localisation des extincteurs et des issues de secours sont affichés dans les locaux de formation de manière à être connus de tous les apprenants. Ceux-ci exécutent sans délai l’ordre d’évacuation donné par un salarié de l’établissement. </w:t>
      </w:r>
    </w:p>
    <w:p w14:paraId="354467E3" w14:textId="77777777" w:rsidR="00DA2917" w:rsidRDefault="00DA2917"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p>
    <w:p w14:paraId="5AEF3985" w14:textId="6812D363"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Les consignes, en vigueur dans l’établissement, à observer en cas de péril et spécialement d’incendie, doivent être scrupuleusement respectées.</w:t>
      </w:r>
    </w:p>
    <w:p w14:paraId="267E81A7" w14:textId="77777777"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lastRenderedPageBreak/>
        <w:t>Tout apprenant témoin d’un début d’incendie doit immédiatement alerter un représentant de la MFR.</w:t>
      </w:r>
    </w:p>
    <w:p w14:paraId="5E40B171" w14:textId="77777777" w:rsidR="00D71BD6" w:rsidRPr="00D71BD6" w:rsidRDefault="00D71BD6"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Un exercice d'évacuation sera organisé chaque année scolaire en début de premier trimestre. Chacun se doit d’y participer et de suivre les consignes données.</w:t>
      </w:r>
    </w:p>
    <w:p w14:paraId="1586E16D" w14:textId="77777777" w:rsidR="00F46E35" w:rsidRDefault="00F46E35"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entury Gothic" w:eastAsia="Calibri" w:hAnsi="Century Gothic"/>
          <w:b/>
          <w:sz w:val="22"/>
          <w:szCs w:val="24"/>
          <w:u w:val="single"/>
          <w:lang w:val="fr-FR" w:eastAsia="en-US"/>
        </w:rPr>
      </w:pPr>
    </w:p>
    <w:p w14:paraId="62B56F33" w14:textId="6CAE6D3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
          <w:sz w:val="22"/>
          <w:szCs w:val="24"/>
          <w:u w:val="single"/>
          <w:lang w:val="fr-FR" w:eastAsia="en-US"/>
        </w:rPr>
      </w:pPr>
      <w:r w:rsidRPr="00D42A68">
        <w:rPr>
          <w:rFonts w:ascii="Century Gothic" w:hAnsi="Century Gothic"/>
          <w:b/>
          <w:bCs/>
          <w:sz w:val="22"/>
          <w:szCs w:val="22"/>
          <w:u w:val="single"/>
          <w:lang w:val="fr-FR"/>
        </w:rPr>
        <w:t>8.</w:t>
      </w:r>
      <w:r w:rsidR="00182630" w:rsidRPr="00D42A68">
        <w:rPr>
          <w:rFonts w:ascii="Century Gothic" w:hAnsi="Century Gothic"/>
          <w:b/>
          <w:bCs/>
          <w:sz w:val="22"/>
          <w:szCs w:val="22"/>
          <w:u w:val="single"/>
          <w:lang w:val="fr-FR"/>
        </w:rPr>
        <w:t>4</w:t>
      </w:r>
      <w:r w:rsidRPr="00D71BD6">
        <w:rPr>
          <w:rFonts w:ascii="Century Gothic" w:eastAsia="Calibri" w:hAnsi="Century Gothic"/>
          <w:b/>
          <w:sz w:val="22"/>
          <w:szCs w:val="24"/>
          <w:u w:val="single"/>
          <w:lang w:val="fr-FR" w:eastAsia="en-US"/>
        </w:rPr>
        <w:t xml:space="preserve"> </w:t>
      </w:r>
      <w:r w:rsidR="001B44D3">
        <w:rPr>
          <w:rFonts w:ascii="Century Gothic" w:eastAsia="Calibri" w:hAnsi="Century Gothic"/>
          <w:b/>
          <w:sz w:val="22"/>
          <w:szCs w:val="24"/>
          <w:u w:val="single"/>
          <w:lang w:val="fr-FR" w:eastAsia="en-US"/>
        </w:rPr>
        <w:t>-</w:t>
      </w:r>
      <w:r w:rsidRPr="00D71BD6">
        <w:rPr>
          <w:rFonts w:ascii="Century Gothic" w:eastAsia="Calibri" w:hAnsi="Century Gothic"/>
          <w:b/>
          <w:sz w:val="22"/>
          <w:szCs w:val="24"/>
          <w:u w:val="single"/>
          <w:lang w:val="fr-FR" w:eastAsia="en-US"/>
        </w:rPr>
        <w:t xml:space="preserve"> Signalement et déclaration</w:t>
      </w:r>
    </w:p>
    <w:p w14:paraId="6577F3E9" w14:textId="77777777" w:rsidR="00D71BD6" w:rsidRPr="00D71BD6" w:rsidRDefault="00D71BD6" w:rsidP="00D71B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Gothic" w:eastAsia="Calibri" w:hAnsi="Century Gothic"/>
          <w:bCs/>
          <w:sz w:val="22"/>
          <w:szCs w:val="24"/>
          <w:lang w:val="fr-FR" w:eastAsia="en-US"/>
        </w:rPr>
      </w:pPr>
      <w:r w:rsidRPr="00D71BD6">
        <w:rPr>
          <w:rFonts w:ascii="Century Gothic" w:eastAsia="Calibri" w:hAnsi="Century Gothic"/>
          <w:bCs/>
          <w:sz w:val="22"/>
          <w:szCs w:val="24"/>
          <w:lang w:val="fr-FR" w:eastAsia="en-US"/>
        </w:rPr>
        <w:t>Tout accident ou incident survenu à l’occasion ou en cours de formation est immédiatement déclaré par le jeune accidenté ou les personnes témoins de l’accident, au responsable de la MFR. L’accident survenu au jeune lorsqu’il fréquente la MFR ou pendant qu’il s’y rend ou en revient, fait l’objet d’une déclaration d’accident.</w:t>
      </w:r>
    </w:p>
    <w:p w14:paraId="45D51034" w14:textId="77777777" w:rsidR="00D71BD6" w:rsidRPr="00D71BD6" w:rsidRDefault="00D71BD6" w:rsidP="00D71BD6">
      <w:pPr>
        <w:spacing w:line="276" w:lineRule="auto"/>
        <w:rPr>
          <w:rFonts w:ascii="Calibri" w:eastAsia="Calibri" w:hAnsi="Calibri"/>
          <w:sz w:val="22"/>
          <w:szCs w:val="22"/>
          <w:lang w:val="fr-FR" w:eastAsia="en-US"/>
        </w:rPr>
      </w:pPr>
    </w:p>
    <w:p w14:paraId="080958FB" w14:textId="77777777" w:rsidR="0001034E" w:rsidRDefault="0001034E" w:rsidP="00F26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4"/>
          <w:szCs w:val="26"/>
          <w:lang w:val="fr-FR"/>
        </w:rPr>
      </w:pPr>
    </w:p>
    <w:p w14:paraId="146D2C59" w14:textId="77777777" w:rsidR="00401324" w:rsidRPr="00B83AFE" w:rsidRDefault="00401324" w:rsidP="00F26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
          <w:szCs w:val="4"/>
          <w:lang w:val="fr-FR"/>
        </w:rPr>
      </w:pPr>
    </w:p>
    <w:p w14:paraId="3B4B11CC" w14:textId="6DD8A46F" w:rsidR="0006459D" w:rsidRPr="000B2E71" w:rsidRDefault="00F265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0B2E71">
        <w:rPr>
          <w:rFonts w:ascii="Century Gothic" w:hAnsi="Century Gothic"/>
          <w:b/>
          <w:bCs/>
          <w:sz w:val="24"/>
          <w:szCs w:val="26"/>
          <w:lang w:val="fr-FR"/>
        </w:rPr>
        <w:t xml:space="preserve">ARTICLE </w:t>
      </w:r>
      <w:r w:rsidR="000D6CD8" w:rsidRPr="000B2E71">
        <w:rPr>
          <w:rFonts w:ascii="Century Gothic" w:hAnsi="Century Gothic"/>
          <w:b/>
          <w:bCs/>
          <w:sz w:val="24"/>
          <w:szCs w:val="26"/>
          <w:lang w:val="fr-FR"/>
        </w:rPr>
        <w:t>9</w:t>
      </w:r>
      <w:r w:rsidR="001B44D3" w:rsidRPr="000B2E71">
        <w:rPr>
          <w:rFonts w:ascii="Century Gothic" w:hAnsi="Century Gothic"/>
          <w:b/>
          <w:bCs/>
          <w:sz w:val="24"/>
          <w:szCs w:val="26"/>
          <w:lang w:val="fr-FR"/>
        </w:rPr>
        <w:t>–</w:t>
      </w:r>
      <w:r w:rsidR="001B44D3">
        <w:rPr>
          <w:rFonts w:ascii="Century Gothic" w:hAnsi="Century Gothic"/>
          <w:b/>
          <w:bCs/>
          <w:sz w:val="24"/>
          <w:szCs w:val="26"/>
          <w:lang w:val="fr-FR"/>
        </w:rPr>
        <w:t xml:space="preserve"> I</w:t>
      </w:r>
      <w:r w:rsidR="0006459D" w:rsidRPr="000B2E71">
        <w:rPr>
          <w:rFonts w:ascii="Century Gothic" w:hAnsi="Century Gothic"/>
          <w:b/>
          <w:bCs/>
          <w:sz w:val="24"/>
          <w:szCs w:val="26"/>
          <w:lang w:val="fr-FR"/>
        </w:rPr>
        <w:t>NTERNAT - H</w:t>
      </w:r>
      <w:r w:rsidR="007338C2">
        <w:rPr>
          <w:rFonts w:ascii="Century Gothic" w:hAnsi="Century Gothic"/>
          <w:b/>
          <w:bCs/>
          <w:sz w:val="24"/>
          <w:szCs w:val="26"/>
          <w:lang w:val="fr-FR"/>
        </w:rPr>
        <w:t>É</w:t>
      </w:r>
      <w:r w:rsidR="0006459D" w:rsidRPr="000B2E71">
        <w:rPr>
          <w:rFonts w:ascii="Century Gothic" w:hAnsi="Century Gothic"/>
          <w:b/>
          <w:bCs/>
          <w:sz w:val="24"/>
          <w:szCs w:val="26"/>
          <w:lang w:val="fr-FR"/>
        </w:rPr>
        <w:t>BERGEMENT -</w:t>
      </w:r>
    </w:p>
    <w:p w14:paraId="49F6932E" w14:textId="77777777" w:rsidR="0006459D" w:rsidRPr="00B83AFE"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4"/>
          <w:szCs w:val="14"/>
          <w:lang w:val="fr-FR"/>
        </w:rPr>
      </w:pPr>
    </w:p>
    <w:p w14:paraId="13791DE9" w14:textId="6F318174" w:rsidR="0072684F" w:rsidRPr="00D131E5" w:rsidRDefault="0072684F" w:rsidP="007338C2">
      <w:pPr>
        <w:pStyle w:val="Corpsdetexte2"/>
        <w:rPr>
          <w:rFonts w:ascii="Century Gothic" w:hAnsi="Century Gothic" w:cs="Times New Roman"/>
          <w:szCs w:val="20"/>
        </w:rPr>
      </w:pPr>
      <w:r w:rsidRPr="00441692">
        <w:rPr>
          <w:rFonts w:ascii="Century Gothic" w:hAnsi="Century Gothic" w:cs="Times New Roman"/>
          <w:szCs w:val="20"/>
          <w:highlight w:val="yellow"/>
        </w:rPr>
        <w:t>La qualité de demi-pensionnaire</w:t>
      </w:r>
      <w:r w:rsidR="007338C2">
        <w:rPr>
          <w:rFonts w:ascii="Century Gothic" w:hAnsi="Century Gothic" w:cs="Times New Roman"/>
          <w:szCs w:val="20"/>
          <w:highlight w:val="yellow"/>
        </w:rPr>
        <w:t xml:space="preserve">, </w:t>
      </w:r>
      <w:r w:rsidR="00824B5E" w:rsidRPr="00441692">
        <w:rPr>
          <w:rFonts w:ascii="Century Gothic" w:hAnsi="Century Gothic" w:cs="Times New Roman"/>
          <w:szCs w:val="20"/>
          <w:highlight w:val="yellow"/>
        </w:rPr>
        <w:t>si elle est justifiée par un certificat médical</w:t>
      </w:r>
      <w:r w:rsidR="00824B5E">
        <w:rPr>
          <w:rFonts w:ascii="Century Gothic" w:hAnsi="Century Gothic" w:cs="Times New Roman"/>
          <w:szCs w:val="20"/>
        </w:rPr>
        <w:t>,</w:t>
      </w:r>
      <w:r w:rsidRPr="00D131E5">
        <w:rPr>
          <w:rFonts w:ascii="Century Gothic" w:hAnsi="Century Gothic" w:cs="Times New Roman"/>
          <w:szCs w:val="20"/>
        </w:rPr>
        <w:t xml:space="preserve"> ne dispense pas l</w:t>
      </w:r>
      <w:r w:rsidR="00B021B7">
        <w:rPr>
          <w:rFonts w:ascii="Century Gothic" w:hAnsi="Century Gothic" w:cs="Times New Roman"/>
          <w:szCs w:val="20"/>
        </w:rPr>
        <w:t>e jeune</w:t>
      </w:r>
      <w:r w:rsidRPr="00D131E5">
        <w:rPr>
          <w:rFonts w:ascii="Century Gothic" w:hAnsi="Century Gothic" w:cs="Times New Roman"/>
          <w:szCs w:val="20"/>
        </w:rPr>
        <w:t xml:space="preserve"> des études, des tâches collectives</w:t>
      </w:r>
      <w:r w:rsidR="007338C2">
        <w:rPr>
          <w:rFonts w:ascii="Century Gothic" w:hAnsi="Century Gothic" w:cs="Times New Roman"/>
          <w:szCs w:val="20"/>
        </w:rPr>
        <w:t>,</w:t>
      </w:r>
      <w:r w:rsidRPr="00D131E5">
        <w:rPr>
          <w:rFonts w:ascii="Century Gothic" w:hAnsi="Century Gothic" w:cs="Times New Roman"/>
          <w:szCs w:val="20"/>
        </w:rPr>
        <w:t xml:space="preserve"> ni de la participation à la vie de la MFR.</w:t>
      </w:r>
    </w:p>
    <w:p w14:paraId="287D3116" w14:textId="77777777" w:rsidR="0006459D" w:rsidRPr="00D131E5" w:rsidRDefault="0006459D" w:rsidP="007338C2">
      <w:pPr>
        <w:pStyle w:val="Corpsdetexte2"/>
        <w:rPr>
          <w:rFonts w:ascii="Century Gothic" w:hAnsi="Century Gothic" w:cs="Times New Roman"/>
          <w:szCs w:val="20"/>
        </w:rPr>
      </w:pPr>
      <w:r w:rsidRPr="00D131E5">
        <w:rPr>
          <w:rFonts w:ascii="Century Gothic" w:hAnsi="Century Gothic" w:cs="Times New Roman"/>
          <w:szCs w:val="20"/>
        </w:rPr>
        <w:t xml:space="preserve">La veillée fait partie intégrante </w:t>
      </w:r>
      <w:r w:rsidR="00FA1441" w:rsidRPr="00D131E5">
        <w:rPr>
          <w:rFonts w:ascii="Century Gothic" w:hAnsi="Century Gothic" w:cs="Times New Roman"/>
          <w:szCs w:val="20"/>
        </w:rPr>
        <w:t xml:space="preserve">et est le prolongement </w:t>
      </w:r>
      <w:r w:rsidRPr="00D131E5">
        <w:rPr>
          <w:rFonts w:ascii="Century Gothic" w:hAnsi="Century Gothic" w:cs="Times New Roman"/>
          <w:szCs w:val="20"/>
        </w:rPr>
        <w:t>du temps de formation.</w:t>
      </w:r>
    </w:p>
    <w:p w14:paraId="65D0F0BB" w14:textId="77777777" w:rsidR="0006459D" w:rsidRPr="00D131E5" w:rsidRDefault="0006459D" w:rsidP="007338C2">
      <w:pPr>
        <w:pStyle w:val="Corpsdetexte2"/>
        <w:rPr>
          <w:rFonts w:ascii="Century Gothic" w:hAnsi="Century Gothic" w:cs="Times New Roman"/>
          <w:szCs w:val="20"/>
        </w:rPr>
      </w:pPr>
      <w:r w:rsidRPr="00D131E5">
        <w:rPr>
          <w:rFonts w:ascii="Century Gothic" w:hAnsi="Century Gothic" w:cs="Times New Roman"/>
          <w:szCs w:val="20"/>
        </w:rPr>
        <w:t>Selon l'heure de fin de veillée</w:t>
      </w:r>
      <w:r w:rsidR="00D15C01" w:rsidRPr="00D131E5">
        <w:rPr>
          <w:rFonts w:ascii="Century Gothic" w:hAnsi="Century Gothic" w:cs="Times New Roman"/>
          <w:szCs w:val="20"/>
        </w:rPr>
        <w:t>,</w:t>
      </w:r>
      <w:r w:rsidRPr="00D131E5">
        <w:rPr>
          <w:rFonts w:ascii="Century Gothic" w:hAnsi="Century Gothic" w:cs="Times New Roman"/>
          <w:szCs w:val="20"/>
        </w:rPr>
        <w:t xml:space="preserve"> </w:t>
      </w:r>
      <w:r w:rsidR="003E609D" w:rsidRPr="00D131E5">
        <w:rPr>
          <w:rFonts w:ascii="Century Gothic" w:hAnsi="Century Gothic" w:cs="Times New Roman"/>
          <w:szCs w:val="20"/>
        </w:rPr>
        <w:t xml:space="preserve">un membre de l’équipe peut décider de modifier </w:t>
      </w:r>
      <w:r w:rsidRPr="00D131E5">
        <w:rPr>
          <w:rFonts w:ascii="Century Gothic" w:hAnsi="Century Gothic" w:cs="Times New Roman"/>
          <w:szCs w:val="20"/>
        </w:rPr>
        <w:t>l'heure de coucher</w:t>
      </w:r>
      <w:r w:rsidR="003E609D" w:rsidRPr="00D131E5">
        <w:rPr>
          <w:rFonts w:ascii="Century Gothic" w:hAnsi="Century Gothic" w:cs="Times New Roman"/>
          <w:szCs w:val="20"/>
        </w:rPr>
        <w:t>. L</w:t>
      </w:r>
      <w:r w:rsidRPr="00D131E5">
        <w:rPr>
          <w:rFonts w:ascii="Century Gothic" w:hAnsi="Century Gothic" w:cs="Times New Roman"/>
          <w:szCs w:val="20"/>
        </w:rPr>
        <w:t>e silence effectif après</w:t>
      </w:r>
      <w:r w:rsidR="006B1E33" w:rsidRPr="00D131E5">
        <w:rPr>
          <w:rFonts w:ascii="Century Gothic" w:hAnsi="Century Gothic" w:cs="Times New Roman"/>
          <w:szCs w:val="20"/>
        </w:rPr>
        <w:t xml:space="preserve"> </w:t>
      </w:r>
      <w:r w:rsidRPr="00D131E5">
        <w:rPr>
          <w:rFonts w:ascii="Century Gothic" w:hAnsi="Century Gothic" w:cs="Times New Roman"/>
          <w:szCs w:val="20"/>
        </w:rPr>
        <w:t>le coucher est indispensable.</w:t>
      </w:r>
    </w:p>
    <w:p w14:paraId="1BB02AAD" w14:textId="77777777" w:rsidR="0006459D" w:rsidRPr="00D131E5"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5061E22C" w14:textId="77777777" w:rsidR="0006459D" w:rsidRPr="00D131E5"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Les occupants d'une chambre doivent veiller à ne pas dégrader murs et mobiliers ; un rangement correct des lits et des effets personnels est exigé de tous</w:t>
      </w:r>
      <w:r w:rsidR="003E609D" w:rsidRPr="00D131E5">
        <w:rPr>
          <w:rFonts w:ascii="Century Gothic" w:hAnsi="Century Gothic"/>
          <w:sz w:val="22"/>
          <w:szCs w:val="22"/>
          <w:lang w:val="fr-FR"/>
        </w:rPr>
        <w:t xml:space="preserve"> pour faciliter </w:t>
      </w:r>
      <w:r w:rsidR="00F26550" w:rsidRPr="00D131E5">
        <w:rPr>
          <w:rFonts w:ascii="Century Gothic" w:hAnsi="Century Gothic"/>
          <w:sz w:val="22"/>
          <w:szCs w:val="22"/>
          <w:lang w:val="fr-FR"/>
        </w:rPr>
        <w:t xml:space="preserve">et </w:t>
      </w:r>
      <w:r w:rsidR="003E609D" w:rsidRPr="00D131E5">
        <w:rPr>
          <w:rFonts w:ascii="Century Gothic" w:hAnsi="Century Gothic"/>
          <w:sz w:val="22"/>
          <w:szCs w:val="22"/>
          <w:lang w:val="fr-FR"/>
        </w:rPr>
        <w:t>respecter la vie de chacun.</w:t>
      </w:r>
    </w:p>
    <w:p w14:paraId="562E9C15" w14:textId="1C525106" w:rsidR="00095554" w:rsidRPr="00B83AFE" w:rsidRDefault="00095554"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2"/>
          <w:szCs w:val="12"/>
          <w:lang w:val="fr-FR"/>
        </w:rPr>
      </w:pPr>
    </w:p>
    <w:p w14:paraId="5526B342" w14:textId="77777777" w:rsidR="0006459D" w:rsidRPr="00D131E5" w:rsidRDefault="006F0F50"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C</w:t>
      </w:r>
      <w:r w:rsidRPr="00D131E5">
        <w:rPr>
          <w:rFonts w:ascii="Century Gothic" w:hAnsi="Century Gothic"/>
          <w:sz w:val="22"/>
          <w:szCs w:val="22"/>
          <w:lang w:val="fr-FR"/>
        </w:rPr>
        <w:t>haque jeune doit respecter</w:t>
      </w:r>
      <w:r>
        <w:rPr>
          <w:rFonts w:ascii="Century Gothic" w:hAnsi="Century Gothic"/>
          <w:sz w:val="22"/>
          <w:szCs w:val="22"/>
          <w:lang w:val="fr-FR"/>
        </w:rPr>
        <w:t xml:space="preserve"> le p</w:t>
      </w:r>
      <w:r w:rsidR="00F26550" w:rsidRPr="00D131E5">
        <w:rPr>
          <w:rFonts w:ascii="Century Gothic" w:hAnsi="Century Gothic"/>
          <w:sz w:val="22"/>
          <w:szCs w:val="22"/>
          <w:lang w:val="fr-FR"/>
        </w:rPr>
        <w:t>lan d’occupation des chambres</w:t>
      </w:r>
      <w:r w:rsidR="004271F3">
        <w:rPr>
          <w:rFonts w:ascii="Century Gothic" w:hAnsi="Century Gothic"/>
          <w:sz w:val="22"/>
          <w:szCs w:val="22"/>
          <w:lang w:val="fr-FR"/>
        </w:rPr>
        <w:t xml:space="preserve">. </w:t>
      </w:r>
      <w:r w:rsidR="00095554" w:rsidRPr="00D131E5">
        <w:rPr>
          <w:rFonts w:ascii="Century Gothic" w:hAnsi="Century Gothic"/>
          <w:sz w:val="22"/>
          <w:szCs w:val="22"/>
          <w:lang w:val="fr-FR"/>
        </w:rPr>
        <w:t>Pour la sécurité les issues des chambres ne doivent pas être encombrées et rester accessibles en permanence ; les appareils de cuisson ou de chauffage comme toute installation électrique provisoire, ne sont pas admis. Tous les petits matériels (chargeur, lisseur…) doivent être débranchés avant de quitter la chambre.</w:t>
      </w:r>
    </w:p>
    <w:p w14:paraId="48B7DED1" w14:textId="6027D0E9" w:rsidR="0006459D" w:rsidRPr="00D131E5"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lang w:val="fr-FR"/>
        </w:rPr>
        <w:t xml:space="preserve">Pour </w:t>
      </w:r>
      <w:r w:rsidRPr="00D131E5">
        <w:rPr>
          <w:rFonts w:ascii="Century Gothic" w:hAnsi="Century Gothic"/>
          <w:bCs/>
          <w:sz w:val="22"/>
          <w:lang w:val="fr-FR"/>
        </w:rPr>
        <w:t>des raisons d'hygiène</w:t>
      </w:r>
      <w:r w:rsidR="003E609D" w:rsidRPr="00D131E5">
        <w:rPr>
          <w:rFonts w:ascii="Century Gothic" w:hAnsi="Century Gothic"/>
          <w:bCs/>
          <w:sz w:val="22"/>
          <w:lang w:val="fr-FR"/>
        </w:rPr>
        <w:t>,</w:t>
      </w:r>
      <w:r w:rsidRPr="00D131E5">
        <w:rPr>
          <w:rFonts w:ascii="Century Gothic" w:hAnsi="Century Gothic"/>
          <w:b/>
          <w:sz w:val="22"/>
          <w:lang w:val="fr-FR"/>
        </w:rPr>
        <w:t xml:space="preserve"> </w:t>
      </w:r>
      <w:r w:rsidRPr="00D131E5">
        <w:rPr>
          <w:rFonts w:ascii="Century Gothic" w:hAnsi="Century Gothic"/>
          <w:sz w:val="22"/>
          <w:lang w:val="fr-FR"/>
        </w:rPr>
        <w:t xml:space="preserve">chacun doit apporter </w:t>
      </w:r>
      <w:r w:rsidRPr="00D131E5">
        <w:rPr>
          <w:rFonts w:ascii="Century Gothic" w:hAnsi="Century Gothic"/>
          <w:bCs/>
          <w:sz w:val="22"/>
          <w:lang w:val="fr-FR"/>
        </w:rPr>
        <w:t xml:space="preserve">ses </w:t>
      </w:r>
      <w:r w:rsidR="007338C2" w:rsidRPr="00D131E5">
        <w:rPr>
          <w:rFonts w:ascii="Century Gothic" w:hAnsi="Century Gothic"/>
          <w:sz w:val="22"/>
          <w:lang w:val="fr-FR"/>
        </w:rPr>
        <w:t>draps,</w:t>
      </w:r>
      <w:r w:rsidR="00441692">
        <w:rPr>
          <w:rFonts w:ascii="Century Gothic" w:hAnsi="Century Gothic"/>
          <w:sz w:val="22"/>
          <w:lang w:val="fr-FR"/>
        </w:rPr>
        <w:t xml:space="preserve"> couette</w:t>
      </w:r>
      <w:r w:rsidR="007338C2">
        <w:rPr>
          <w:rFonts w:ascii="Century Gothic" w:hAnsi="Century Gothic"/>
          <w:sz w:val="22"/>
          <w:lang w:val="fr-FR"/>
        </w:rPr>
        <w:t xml:space="preserve"> et housse de couette</w:t>
      </w:r>
      <w:r w:rsidR="00441692">
        <w:rPr>
          <w:rFonts w:ascii="Century Gothic" w:hAnsi="Century Gothic"/>
          <w:sz w:val="22"/>
          <w:lang w:val="fr-FR"/>
        </w:rPr>
        <w:t xml:space="preserve">, </w:t>
      </w:r>
      <w:r w:rsidR="007338C2">
        <w:rPr>
          <w:rFonts w:ascii="Century Gothic" w:hAnsi="Century Gothic"/>
          <w:sz w:val="22"/>
          <w:lang w:val="fr-FR"/>
        </w:rPr>
        <w:t>alèse</w:t>
      </w:r>
      <w:r w:rsidR="007338C2" w:rsidRPr="00D131E5">
        <w:rPr>
          <w:rFonts w:ascii="Century Gothic" w:hAnsi="Century Gothic"/>
          <w:sz w:val="22"/>
          <w:lang w:val="fr-FR"/>
        </w:rPr>
        <w:t>, oreiller</w:t>
      </w:r>
      <w:r w:rsidR="007338C2">
        <w:rPr>
          <w:rFonts w:ascii="Century Gothic" w:hAnsi="Century Gothic"/>
          <w:sz w:val="22"/>
          <w:lang w:val="fr-FR"/>
        </w:rPr>
        <w:t xml:space="preserve"> et</w:t>
      </w:r>
      <w:r w:rsidRPr="00D131E5">
        <w:rPr>
          <w:rFonts w:ascii="Century Gothic" w:hAnsi="Century Gothic"/>
          <w:sz w:val="22"/>
          <w:lang w:val="fr-FR"/>
        </w:rPr>
        <w:t xml:space="preserve"> tai</w:t>
      </w:r>
      <w:r w:rsidR="007338C2">
        <w:rPr>
          <w:rFonts w:ascii="Century Gothic" w:hAnsi="Century Gothic"/>
          <w:sz w:val="22"/>
          <w:lang w:val="fr-FR"/>
        </w:rPr>
        <w:t xml:space="preserve">e </w:t>
      </w:r>
      <w:r w:rsidR="007338C2">
        <w:rPr>
          <w:rFonts w:ascii="Century Gothic" w:hAnsi="Century Gothic"/>
          <w:bCs/>
          <w:sz w:val="22"/>
          <w:lang w:val="fr-FR"/>
        </w:rPr>
        <w:t>d’oreiller</w:t>
      </w:r>
      <w:r w:rsidRPr="00D131E5">
        <w:rPr>
          <w:rFonts w:ascii="Century Gothic" w:hAnsi="Century Gothic"/>
          <w:bCs/>
          <w:sz w:val="22"/>
          <w:lang w:val="fr-FR"/>
        </w:rPr>
        <w:t xml:space="preserve"> personnels. </w:t>
      </w:r>
      <w:r w:rsidRPr="00D131E5">
        <w:rPr>
          <w:rFonts w:ascii="Century Gothic" w:hAnsi="Century Gothic"/>
          <w:sz w:val="22"/>
          <w:lang w:val="fr-FR"/>
        </w:rPr>
        <w:t xml:space="preserve">De </w:t>
      </w:r>
      <w:r w:rsidRPr="00D131E5">
        <w:rPr>
          <w:rFonts w:ascii="Century Gothic" w:hAnsi="Century Gothic"/>
          <w:sz w:val="22"/>
          <w:szCs w:val="22"/>
          <w:lang w:val="fr-FR"/>
        </w:rPr>
        <w:t xml:space="preserve">même les chambres doivent être aérées </w:t>
      </w:r>
      <w:r w:rsidR="006A7D33" w:rsidRPr="00D131E5">
        <w:rPr>
          <w:rFonts w:ascii="Century Gothic" w:hAnsi="Century Gothic"/>
          <w:sz w:val="22"/>
          <w:szCs w:val="22"/>
          <w:lang w:val="fr-FR"/>
        </w:rPr>
        <w:t>chaque jour</w:t>
      </w:r>
      <w:r w:rsidR="00095554" w:rsidRPr="00D131E5">
        <w:rPr>
          <w:rFonts w:ascii="Century Gothic" w:hAnsi="Century Gothic"/>
          <w:sz w:val="22"/>
          <w:szCs w:val="22"/>
          <w:lang w:val="fr-FR"/>
        </w:rPr>
        <w:t xml:space="preserve"> quelle que soit la saison.</w:t>
      </w:r>
    </w:p>
    <w:p w14:paraId="50EBCAB9" w14:textId="77777777" w:rsidR="0006459D" w:rsidRPr="00B83AFE" w:rsidRDefault="0006459D"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8"/>
          <w:szCs w:val="6"/>
          <w:lang w:val="fr-FR"/>
        </w:rPr>
      </w:pPr>
    </w:p>
    <w:p w14:paraId="00CCEA09" w14:textId="77777777" w:rsidR="0072684F" w:rsidRPr="00D131E5" w:rsidRDefault="0072684F"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L'accès d'une personne étrangère à la MFR n'est admis qu'avec l'accord d'un responsable de la MFR.</w:t>
      </w:r>
    </w:p>
    <w:p w14:paraId="05300160" w14:textId="77777777" w:rsidR="00D71BD6" w:rsidRDefault="00D71BD6" w:rsidP="006A7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54922AEC" w14:textId="77777777" w:rsidR="0001034E" w:rsidRDefault="0001034E" w:rsidP="006A7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1DB1627F" w14:textId="51C80287" w:rsidR="006A7D33" w:rsidRPr="000B2E71" w:rsidRDefault="006A7D33" w:rsidP="006A7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0B2E71">
        <w:rPr>
          <w:rFonts w:ascii="Century Gothic" w:hAnsi="Century Gothic"/>
          <w:b/>
          <w:bCs/>
          <w:sz w:val="24"/>
          <w:szCs w:val="26"/>
          <w:lang w:val="fr-FR"/>
        </w:rPr>
        <w:t xml:space="preserve">ARTICLE </w:t>
      </w:r>
      <w:r w:rsidR="000D6CD8" w:rsidRPr="000B2E71">
        <w:rPr>
          <w:rFonts w:ascii="Century Gothic" w:hAnsi="Century Gothic"/>
          <w:b/>
          <w:bCs/>
          <w:sz w:val="24"/>
          <w:szCs w:val="26"/>
          <w:lang w:val="fr-FR"/>
        </w:rPr>
        <w:t>10</w:t>
      </w:r>
      <w:r w:rsidRPr="000B2E71">
        <w:rPr>
          <w:rFonts w:ascii="Century Gothic" w:hAnsi="Century Gothic"/>
          <w:b/>
          <w:bCs/>
          <w:sz w:val="24"/>
          <w:szCs w:val="26"/>
          <w:lang w:val="fr-FR"/>
        </w:rPr>
        <w:t xml:space="preserve"> </w:t>
      </w:r>
      <w:bookmarkStart w:id="2" w:name="_Hlk210061641"/>
      <w:r w:rsidRPr="000B2E71">
        <w:rPr>
          <w:rFonts w:ascii="Century Gothic" w:hAnsi="Century Gothic"/>
          <w:b/>
          <w:bCs/>
          <w:sz w:val="24"/>
          <w:szCs w:val="26"/>
          <w:lang w:val="fr-FR"/>
        </w:rPr>
        <w:t>–</w:t>
      </w:r>
      <w:bookmarkEnd w:id="2"/>
      <w:r w:rsidRPr="000B2E71">
        <w:rPr>
          <w:rFonts w:ascii="Century Gothic" w:hAnsi="Century Gothic"/>
          <w:b/>
          <w:bCs/>
          <w:sz w:val="24"/>
          <w:szCs w:val="26"/>
          <w:lang w:val="fr-FR"/>
        </w:rPr>
        <w:t xml:space="preserve"> VIE </w:t>
      </w:r>
      <w:r w:rsidR="007338C2">
        <w:rPr>
          <w:rFonts w:ascii="Century Gothic" w:hAnsi="Century Gothic"/>
          <w:b/>
          <w:bCs/>
          <w:sz w:val="24"/>
          <w:szCs w:val="26"/>
          <w:lang w:val="fr-FR"/>
        </w:rPr>
        <w:t>A</w:t>
      </w:r>
      <w:r w:rsidRPr="000B2E71">
        <w:rPr>
          <w:rFonts w:ascii="Century Gothic" w:hAnsi="Century Gothic"/>
          <w:b/>
          <w:bCs/>
          <w:sz w:val="24"/>
          <w:szCs w:val="26"/>
          <w:lang w:val="fr-FR"/>
        </w:rPr>
        <w:t xml:space="preserve"> LA MFR</w:t>
      </w:r>
      <w:r w:rsidR="00D42A68">
        <w:rPr>
          <w:rFonts w:ascii="Century Gothic" w:hAnsi="Century Gothic"/>
          <w:b/>
          <w:bCs/>
          <w:sz w:val="24"/>
          <w:szCs w:val="26"/>
          <w:lang w:val="fr-FR"/>
        </w:rPr>
        <w:t xml:space="preserve"> -</w:t>
      </w:r>
    </w:p>
    <w:p w14:paraId="391C5277" w14:textId="77777777" w:rsidR="006A7D33" w:rsidRPr="000B2E71" w:rsidRDefault="006A7D33" w:rsidP="006A7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0E947F24" w14:textId="220E6D9A" w:rsidR="00474EF3" w:rsidRDefault="000D6CD8" w:rsidP="00401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4"/>
          <w:lang w:val="fr-FR"/>
        </w:rPr>
      </w:pPr>
      <w:r w:rsidRPr="00D131E5">
        <w:rPr>
          <w:rFonts w:ascii="Century Gothic" w:hAnsi="Century Gothic"/>
          <w:b/>
          <w:bCs/>
          <w:sz w:val="22"/>
          <w:szCs w:val="24"/>
          <w:lang w:val="fr-FR"/>
        </w:rPr>
        <w:t>10</w:t>
      </w:r>
      <w:r w:rsidR="006A7D33" w:rsidRPr="00D131E5">
        <w:rPr>
          <w:rFonts w:ascii="Century Gothic" w:hAnsi="Century Gothic"/>
          <w:b/>
          <w:bCs/>
          <w:sz w:val="22"/>
          <w:szCs w:val="24"/>
          <w:lang w:val="fr-FR"/>
        </w:rPr>
        <w:t>.1</w:t>
      </w:r>
      <w:r w:rsidR="00474EF3" w:rsidRPr="00D131E5">
        <w:rPr>
          <w:rFonts w:ascii="Century Gothic" w:hAnsi="Century Gothic"/>
          <w:b/>
          <w:bCs/>
          <w:sz w:val="22"/>
          <w:szCs w:val="24"/>
          <w:lang w:val="fr-FR"/>
        </w:rPr>
        <w:t xml:space="preserve"> - DROGUE, PRODUITS ILLICITES, TABAC, ALCOOL</w:t>
      </w:r>
      <w:r w:rsidR="007338C2">
        <w:rPr>
          <w:rFonts w:ascii="Century Gothic" w:hAnsi="Century Gothic"/>
          <w:b/>
          <w:bCs/>
          <w:sz w:val="22"/>
          <w:szCs w:val="24"/>
          <w:lang w:val="fr-FR"/>
        </w:rPr>
        <w:t>-</w:t>
      </w:r>
    </w:p>
    <w:p w14:paraId="71DE4EBC" w14:textId="77777777" w:rsidR="00401324" w:rsidRPr="00D131E5" w:rsidRDefault="00401324"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4"/>
          <w:lang w:val="fr-FR"/>
        </w:rPr>
      </w:pPr>
    </w:p>
    <w:p w14:paraId="787F6726" w14:textId="77777777" w:rsidR="006A7D33" w:rsidRPr="00D131E5" w:rsidRDefault="006A7D33"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4"/>
          <w:lang w:val="fr-FR"/>
        </w:rPr>
      </w:pPr>
      <w:r w:rsidRPr="00D131E5">
        <w:rPr>
          <w:rFonts w:ascii="Century Gothic" w:hAnsi="Century Gothic"/>
          <w:sz w:val="22"/>
          <w:szCs w:val="24"/>
          <w:lang w:val="fr-FR"/>
        </w:rPr>
        <w:t>En application du décret n°2006-1386 du 15 Novembre 2006 fixant les conditions de l’application de fumer dans les lieux affectés à un usage collectif, et de l’Ordonnance du 19 mai 2016, il est interdit de fumer dans les lieux affectés à un usage collectif, notamment scolaire : en conséquence, il est interdit de fumer dans les locaux de formation et dans l’enceinte de la MFR.</w:t>
      </w:r>
    </w:p>
    <w:p w14:paraId="4AA50986" w14:textId="77777777" w:rsidR="00474EF3" w:rsidRPr="00D131E5" w:rsidRDefault="006A7D33"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4"/>
          <w:lang w:val="fr-FR"/>
        </w:rPr>
        <w:t>En outre, l’usage de la cigarette électronique est interdit dans les locaux de formation et dans l’enceinte de la MFR.</w:t>
      </w:r>
      <w:r w:rsidR="00474EF3" w:rsidRPr="00D131E5">
        <w:rPr>
          <w:rFonts w:ascii="Century Gothic" w:hAnsi="Century Gothic"/>
          <w:sz w:val="22"/>
          <w:szCs w:val="22"/>
          <w:lang w:val="fr-FR"/>
        </w:rPr>
        <w:t xml:space="preserve"> </w:t>
      </w:r>
    </w:p>
    <w:p w14:paraId="386B4919" w14:textId="77777777" w:rsidR="00474EF3" w:rsidRDefault="00474EF3" w:rsidP="00733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Il est interdit aux jeunes de pénétrer ou de séjourner dans la MFR en état d’ivresse ou sous l’emprise de produits stupéfiants ainsi que d’y introduire des boissons alcoolisées, des substances toxiques (drogue) ou tout objet soumis à réglementation ou potentiellement dangereux par destination</w:t>
      </w:r>
    </w:p>
    <w:p w14:paraId="7DB9036A" w14:textId="77777777" w:rsidR="00721650" w:rsidRDefault="00721650" w:rsidP="008B2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6E7F4A3A" w14:textId="77777777" w:rsidR="00685155" w:rsidRDefault="00685155" w:rsidP="008B2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B0E3EF9" w14:textId="77777777" w:rsidR="00685155" w:rsidRDefault="00685155" w:rsidP="008B2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6F7CE811" w14:textId="77777777" w:rsidR="00685155" w:rsidRDefault="00685155" w:rsidP="008B2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639C68B" w14:textId="77777777" w:rsidR="00685155" w:rsidRPr="00D131E5" w:rsidRDefault="00685155" w:rsidP="008B2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5F7B51CF" w14:textId="1F6AB1C0" w:rsidR="00474EF3" w:rsidRDefault="000D6CD8"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D131E5">
        <w:rPr>
          <w:rFonts w:ascii="Century Gothic" w:hAnsi="Century Gothic"/>
          <w:b/>
          <w:bCs/>
          <w:sz w:val="22"/>
          <w:szCs w:val="24"/>
          <w:lang w:val="fr-FR"/>
        </w:rPr>
        <w:lastRenderedPageBreak/>
        <w:t>10</w:t>
      </w:r>
      <w:r w:rsidR="00474EF3" w:rsidRPr="00D131E5">
        <w:rPr>
          <w:rFonts w:ascii="Century Gothic" w:hAnsi="Century Gothic"/>
          <w:b/>
          <w:bCs/>
          <w:sz w:val="22"/>
          <w:szCs w:val="24"/>
          <w:lang w:val="fr-FR"/>
        </w:rPr>
        <w:t>.2 - UTILISATION DES T</w:t>
      </w:r>
      <w:r w:rsidR="007338C2">
        <w:rPr>
          <w:rFonts w:ascii="Century Gothic" w:hAnsi="Century Gothic"/>
          <w:b/>
          <w:bCs/>
          <w:sz w:val="22"/>
          <w:szCs w:val="24"/>
          <w:lang w:val="fr-FR"/>
        </w:rPr>
        <w:t>É</w:t>
      </w:r>
      <w:r w:rsidR="00474EF3" w:rsidRPr="00D131E5">
        <w:rPr>
          <w:rFonts w:ascii="Century Gothic" w:hAnsi="Century Gothic"/>
          <w:b/>
          <w:bCs/>
          <w:sz w:val="22"/>
          <w:szCs w:val="24"/>
          <w:lang w:val="fr-FR"/>
        </w:rPr>
        <w:t>L</w:t>
      </w:r>
      <w:r w:rsidR="00685155">
        <w:rPr>
          <w:rFonts w:ascii="Century Gothic" w:hAnsi="Century Gothic"/>
          <w:b/>
          <w:bCs/>
          <w:sz w:val="22"/>
          <w:szCs w:val="24"/>
          <w:lang w:val="fr-FR"/>
        </w:rPr>
        <w:t>É</w:t>
      </w:r>
      <w:r w:rsidR="00474EF3" w:rsidRPr="00D131E5">
        <w:rPr>
          <w:rFonts w:ascii="Century Gothic" w:hAnsi="Century Gothic"/>
          <w:b/>
          <w:bCs/>
          <w:sz w:val="22"/>
          <w:szCs w:val="24"/>
          <w:lang w:val="fr-FR"/>
        </w:rPr>
        <w:t>PHONES PORTABLES, DES ORDINATEURS, MAT</w:t>
      </w:r>
      <w:r w:rsidR="00685155">
        <w:rPr>
          <w:rFonts w:ascii="Century Gothic" w:hAnsi="Century Gothic"/>
          <w:b/>
          <w:bCs/>
          <w:sz w:val="22"/>
          <w:szCs w:val="24"/>
          <w:lang w:val="fr-FR"/>
        </w:rPr>
        <w:t>É</w:t>
      </w:r>
      <w:r w:rsidR="00474EF3" w:rsidRPr="00D131E5">
        <w:rPr>
          <w:rFonts w:ascii="Century Gothic" w:hAnsi="Century Gothic"/>
          <w:b/>
          <w:bCs/>
          <w:sz w:val="22"/>
          <w:szCs w:val="24"/>
          <w:lang w:val="fr-FR"/>
        </w:rPr>
        <w:t xml:space="preserve">RIEL AUDIO </w:t>
      </w:r>
      <w:r w:rsidR="00474EF3" w:rsidRPr="000B2E71">
        <w:rPr>
          <w:rFonts w:ascii="Century Gothic" w:hAnsi="Century Gothic"/>
          <w:b/>
          <w:bCs/>
          <w:sz w:val="24"/>
          <w:szCs w:val="26"/>
          <w:lang w:val="fr-FR"/>
        </w:rPr>
        <w:t>…</w:t>
      </w:r>
    </w:p>
    <w:p w14:paraId="55C67C94" w14:textId="77777777" w:rsidR="00350102" w:rsidRDefault="00350102"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4FC79B82" w14:textId="0B489F25" w:rsidR="00350102" w:rsidRPr="00350102" w:rsidRDefault="00350102"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szCs w:val="22"/>
          <w:lang w:val="fr-FR"/>
        </w:rPr>
      </w:pPr>
      <w:r w:rsidRPr="00350102">
        <w:rPr>
          <w:rFonts w:ascii="Century Gothic" w:hAnsi="Century Gothic"/>
          <w:b/>
          <w:bCs/>
          <w:sz w:val="22"/>
          <w:szCs w:val="22"/>
          <w:lang w:val="fr-FR"/>
        </w:rPr>
        <w:t>Pour les</w:t>
      </w:r>
      <w:r w:rsidR="00272DFC">
        <w:rPr>
          <w:rFonts w:ascii="Century Gothic" w:hAnsi="Century Gothic"/>
          <w:b/>
          <w:bCs/>
          <w:sz w:val="22"/>
          <w:szCs w:val="22"/>
          <w:lang w:val="fr-FR"/>
        </w:rPr>
        <w:t xml:space="preserve"> élèves de </w:t>
      </w:r>
      <w:r w:rsidR="00272DFC" w:rsidRPr="00350102">
        <w:rPr>
          <w:rFonts w:ascii="Century Gothic" w:hAnsi="Century Gothic"/>
          <w:b/>
          <w:bCs/>
          <w:sz w:val="22"/>
          <w:szCs w:val="22"/>
          <w:lang w:val="fr-FR"/>
        </w:rPr>
        <w:t>4</w:t>
      </w:r>
      <w:r w:rsidRPr="00350102">
        <w:rPr>
          <w:rFonts w:ascii="Century Gothic" w:hAnsi="Century Gothic"/>
          <w:b/>
          <w:bCs/>
          <w:sz w:val="22"/>
          <w:szCs w:val="22"/>
          <w:lang w:val="fr-FR"/>
        </w:rPr>
        <w:t>/3</w:t>
      </w:r>
    </w:p>
    <w:p w14:paraId="110E6A31" w14:textId="3310B70C" w:rsidR="00350102" w:rsidRPr="00350102" w:rsidRDefault="00350102"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6"/>
          <w:lang w:val="fr-FR"/>
        </w:rPr>
      </w:pPr>
      <w:r w:rsidRPr="00350102">
        <w:rPr>
          <w:rFonts w:ascii="Century Gothic" w:hAnsi="Century Gothic"/>
          <w:sz w:val="24"/>
          <w:szCs w:val="26"/>
          <w:lang w:val="fr-FR"/>
        </w:rPr>
        <w:t>Le téléphone portable sera récupéré par les jeunes le soir à partir de 17h45 soit à la fin des cours</w:t>
      </w:r>
      <w:r w:rsidR="009F26DE">
        <w:rPr>
          <w:rFonts w:ascii="Century Gothic" w:hAnsi="Century Gothic"/>
          <w:sz w:val="24"/>
          <w:szCs w:val="26"/>
          <w:lang w:val="fr-FR"/>
        </w:rPr>
        <w:t>.</w:t>
      </w:r>
    </w:p>
    <w:p w14:paraId="353F2351" w14:textId="4CB1C693" w:rsidR="00350102" w:rsidRPr="00350102" w:rsidRDefault="00350102"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szCs w:val="22"/>
          <w:lang w:val="fr-FR"/>
        </w:rPr>
      </w:pPr>
      <w:r w:rsidRPr="00350102">
        <w:rPr>
          <w:rFonts w:ascii="Century Gothic" w:hAnsi="Century Gothic"/>
          <w:sz w:val="22"/>
          <w:szCs w:val="22"/>
          <w:lang w:val="fr-FR"/>
        </w:rPr>
        <w:t xml:space="preserve">Il sera </w:t>
      </w:r>
      <w:r w:rsidR="009F26DE">
        <w:rPr>
          <w:rFonts w:ascii="Century Gothic" w:hAnsi="Century Gothic"/>
          <w:sz w:val="22"/>
          <w:szCs w:val="22"/>
          <w:lang w:val="fr-FR"/>
        </w:rPr>
        <w:t>re</w:t>
      </w:r>
      <w:r w:rsidRPr="00350102">
        <w:rPr>
          <w:rFonts w:ascii="Century Gothic" w:hAnsi="Century Gothic"/>
          <w:sz w:val="22"/>
          <w:szCs w:val="22"/>
          <w:lang w:val="fr-FR"/>
        </w:rPr>
        <w:t>déposé à 21h15 avant de monter à l’internat</w:t>
      </w:r>
      <w:r w:rsidR="009F26DE">
        <w:rPr>
          <w:rFonts w:ascii="Century Gothic" w:hAnsi="Century Gothic"/>
          <w:sz w:val="22"/>
          <w:szCs w:val="22"/>
          <w:lang w:val="fr-FR"/>
        </w:rPr>
        <w:t>.</w:t>
      </w:r>
    </w:p>
    <w:p w14:paraId="18FE5F99" w14:textId="7A41D15A" w:rsidR="00474EF3" w:rsidRPr="00350102" w:rsidRDefault="00350102" w:rsidP="006A7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szCs w:val="22"/>
          <w:lang w:val="fr-FR"/>
        </w:rPr>
      </w:pPr>
      <w:r w:rsidRPr="00350102">
        <w:rPr>
          <w:rFonts w:ascii="Century Gothic" w:hAnsi="Century Gothic"/>
          <w:b/>
          <w:bCs/>
          <w:sz w:val="22"/>
          <w:szCs w:val="22"/>
          <w:lang w:val="fr-FR"/>
        </w:rPr>
        <w:t>Pour les élèves en cycle bac pro SAPAT</w:t>
      </w:r>
      <w:r w:rsidRPr="00350102">
        <w:rPr>
          <w:rFonts w:ascii="Century Gothic" w:hAnsi="Century Gothic"/>
          <w:sz w:val="22"/>
          <w:szCs w:val="22"/>
          <w:lang w:val="fr-FR"/>
        </w:rPr>
        <w:t> :</w:t>
      </w:r>
    </w:p>
    <w:p w14:paraId="71A62B8C" w14:textId="438A6164" w:rsidR="00474EF3" w:rsidRDefault="00474EF3"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Les téléphones doivent obligatoirement être éteints pendant les </w:t>
      </w:r>
      <w:r w:rsidR="00350102" w:rsidRPr="00D131E5">
        <w:rPr>
          <w:rFonts w:ascii="Century Gothic" w:hAnsi="Century Gothic"/>
          <w:sz w:val="22"/>
          <w:szCs w:val="22"/>
          <w:lang w:val="fr-FR"/>
        </w:rPr>
        <w:t xml:space="preserve">cours </w:t>
      </w:r>
      <w:r w:rsidR="00350102">
        <w:rPr>
          <w:rFonts w:ascii="Century Gothic" w:hAnsi="Century Gothic"/>
          <w:sz w:val="22"/>
          <w:szCs w:val="22"/>
          <w:lang w:val="fr-FR"/>
        </w:rPr>
        <w:t xml:space="preserve">ou en mode silencieux et </w:t>
      </w:r>
      <w:r w:rsidRPr="00D131E5">
        <w:rPr>
          <w:rFonts w:ascii="Century Gothic" w:hAnsi="Century Gothic"/>
          <w:sz w:val="22"/>
          <w:szCs w:val="22"/>
          <w:lang w:val="fr-FR"/>
        </w:rPr>
        <w:t>déposés à l’endroit prévu à cet effet. Aucune sortie du cours n’est autorisée pour téléphoner (sauf temps pédagogique prévu à cet effet ou autorisation exceptionnelle du moniteur présent en salle de cours).</w:t>
      </w:r>
    </w:p>
    <w:p w14:paraId="69FD8B26" w14:textId="7C0E1266" w:rsidR="00350102" w:rsidRPr="00D131E5" w:rsidRDefault="00350102"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Les téléphones sont rendus le soir à 21h15 et sont remis le lendemain à la pause de 10h00.</w:t>
      </w:r>
    </w:p>
    <w:p w14:paraId="0EE19831" w14:textId="77777777" w:rsidR="00474EF3" w:rsidRPr="00D131E5" w:rsidRDefault="00474EF3"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0C9BBEA" w14:textId="21667A55" w:rsidR="00474EF3" w:rsidRPr="00D131E5" w:rsidRDefault="00474EF3"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 Code de l’éducation prévoit que le non-respect de ces règles pourra entraîner la confiscation de l’appareil par le personnel pédagogique et éducatif. Les modalités d’interdiction totale ou partielle, de confiscation et de restitution des téléphones portables sont fixées comme suit :</w:t>
      </w:r>
    </w:p>
    <w:p w14:paraId="3668DDAF" w14:textId="25AD3EA0" w:rsidR="00474EF3" w:rsidRPr="00685155" w:rsidRDefault="00474EF3" w:rsidP="00685155">
      <w:pPr>
        <w:pStyle w:val="Paragraphedeliste"/>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685155">
        <w:rPr>
          <w:rFonts w:ascii="Century Gothic" w:hAnsi="Century Gothic"/>
          <w:sz w:val="22"/>
          <w:szCs w:val="22"/>
          <w:lang w:val="fr-FR"/>
        </w:rPr>
        <w:t>L’utilisation d’un téléphone mobile ou de tout autre équipement terminal de communication électronique est interdite dans l’ensemble de l’enceinte de l’établissement ainsi qu’à l’extérieur pendant les activités conduites dans le cadre de la formation</w:t>
      </w:r>
      <w:r w:rsidR="00685155">
        <w:rPr>
          <w:rFonts w:ascii="Century Gothic" w:hAnsi="Century Gothic"/>
          <w:sz w:val="22"/>
          <w:szCs w:val="22"/>
          <w:lang w:val="fr-FR"/>
        </w:rPr>
        <w:t>,</w:t>
      </w:r>
    </w:p>
    <w:p w14:paraId="700D4FAC" w14:textId="271E6A8D" w:rsidR="00474EF3" w:rsidRPr="00685155" w:rsidRDefault="00474EF3" w:rsidP="00685155">
      <w:pPr>
        <w:pStyle w:val="Paragraphedeliste"/>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685155">
        <w:rPr>
          <w:rFonts w:ascii="Century Gothic" w:hAnsi="Century Gothic"/>
          <w:sz w:val="22"/>
          <w:szCs w:val="22"/>
          <w:lang w:val="fr-FR"/>
        </w:rPr>
        <w:t>L’appareil doit être éteint et rangé dès l’entrée dans l’établissement</w:t>
      </w:r>
      <w:r w:rsidR="00685155">
        <w:rPr>
          <w:rFonts w:ascii="Century Gothic" w:hAnsi="Century Gothic"/>
          <w:sz w:val="22"/>
          <w:szCs w:val="22"/>
          <w:lang w:val="fr-FR"/>
        </w:rPr>
        <w:t>,</w:t>
      </w:r>
    </w:p>
    <w:p w14:paraId="49B6762A" w14:textId="3E99A7DB" w:rsidR="00474EF3" w:rsidRPr="00685155" w:rsidRDefault="00474EF3" w:rsidP="00685155">
      <w:pPr>
        <w:pStyle w:val="Paragraphedeliste"/>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685155">
        <w:rPr>
          <w:rFonts w:ascii="Century Gothic" w:hAnsi="Century Gothic"/>
          <w:sz w:val="22"/>
          <w:szCs w:val="22"/>
          <w:lang w:val="fr-FR"/>
        </w:rPr>
        <w:t>L’usage du téléphone portable ou de tout autre équipement terminal de communication électronique est exceptionnellement autorisé en fonction de la nécessité des activités conduites et soumis à l’autorisation de l’équipe pédagogique et éducative</w:t>
      </w:r>
      <w:r w:rsidR="00685155">
        <w:rPr>
          <w:rFonts w:ascii="Century Gothic" w:hAnsi="Century Gothic"/>
          <w:sz w:val="22"/>
          <w:szCs w:val="22"/>
          <w:lang w:val="fr-FR"/>
        </w:rPr>
        <w:t>,</w:t>
      </w:r>
    </w:p>
    <w:p w14:paraId="77E00CAF" w14:textId="6CA60416" w:rsidR="00474EF3" w:rsidRPr="00685155" w:rsidRDefault="00474EF3" w:rsidP="00685155">
      <w:pPr>
        <w:pStyle w:val="Paragraphedeliste"/>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685155">
        <w:rPr>
          <w:rFonts w:ascii="Century Gothic" w:hAnsi="Century Gothic"/>
          <w:sz w:val="22"/>
          <w:szCs w:val="22"/>
          <w:lang w:val="fr-FR"/>
        </w:rPr>
        <w:t>L’usage des appareils connectés est permis aux élèves présentant un handicap ou un trouble de santé invalidant, autorisés à </w:t>
      </w:r>
      <w:r w:rsidR="00685155">
        <w:rPr>
          <w:rFonts w:ascii="Century Gothic" w:hAnsi="Century Gothic"/>
          <w:sz w:val="22"/>
          <w:szCs w:val="22"/>
          <w:lang w:val="fr-FR"/>
        </w:rPr>
        <w:t xml:space="preserve">les </w:t>
      </w:r>
      <w:r w:rsidRPr="00685155">
        <w:rPr>
          <w:rFonts w:ascii="Century Gothic" w:hAnsi="Century Gothic"/>
          <w:sz w:val="22"/>
          <w:szCs w:val="22"/>
          <w:lang w:val="fr-FR"/>
        </w:rPr>
        <w:t>utiliser dans le cadre de leur scolarité.</w:t>
      </w:r>
    </w:p>
    <w:p w14:paraId="2058AB1C" w14:textId="77777777" w:rsidR="00BD0E2B" w:rsidRDefault="00BD0E2B"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0537CEF6" w14:textId="205957E9" w:rsidR="00474EF3" w:rsidRPr="00D131E5" w:rsidRDefault="00474EF3"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u w:val="single"/>
          <w:lang w:val="fr-FR"/>
        </w:rPr>
      </w:pPr>
      <w:r w:rsidRPr="00D131E5">
        <w:rPr>
          <w:rFonts w:ascii="Century Gothic" w:hAnsi="Century Gothic"/>
          <w:b/>
          <w:bCs/>
          <w:sz w:val="22"/>
          <w:szCs w:val="22"/>
          <w:u w:val="single"/>
          <w:lang w:val="fr-FR"/>
        </w:rPr>
        <w:t xml:space="preserve">Exemple de </w:t>
      </w:r>
      <w:r w:rsidR="002A483D">
        <w:rPr>
          <w:rFonts w:ascii="Century Gothic" w:hAnsi="Century Gothic"/>
          <w:b/>
          <w:bCs/>
          <w:sz w:val="22"/>
          <w:szCs w:val="22"/>
          <w:u w:val="single"/>
          <w:lang w:val="fr-FR"/>
        </w:rPr>
        <w:t>c</w:t>
      </w:r>
      <w:r w:rsidRPr="00D131E5">
        <w:rPr>
          <w:rFonts w:ascii="Century Gothic" w:hAnsi="Century Gothic"/>
          <w:b/>
          <w:bCs/>
          <w:sz w:val="22"/>
          <w:szCs w:val="22"/>
          <w:u w:val="single"/>
          <w:lang w:val="fr-FR"/>
        </w:rPr>
        <w:t>lause de confiscation :</w:t>
      </w:r>
    </w:p>
    <w:p w14:paraId="490B7767" w14:textId="77777777" w:rsidR="00474EF3" w:rsidRPr="00D131E5" w:rsidRDefault="00474EF3" w:rsidP="002A4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Tout personnel de direction, d’enseignement, d’éducation ou de surveillance de la MFR se réserve le droit de confisquer provisoirement l’appareil en cas d’utilisation prohibée par les élèves. </w:t>
      </w:r>
    </w:p>
    <w:p w14:paraId="57F0818F" w14:textId="2CE6A1F3" w:rsidR="00474EF3" w:rsidRPr="00D131E5" w:rsidRDefault="00474EF3" w:rsidP="002A4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 délai de confiscation peut aller </w:t>
      </w:r>
      <w:r w:rsidR="00BD0E2B">
        <w:rPr>
          <w:rFonts w:ascii="Century Gothic" w:hAnsi="Century Gothic"/>
          <w:sz w:val="22"/>
          <w:szCs w:val="22"/>
          <w:lang w:val="fr-FR"/>
        </w:rPr>
        <w:t xml:space="preserve">d’une journée </w:t>
      </w:r>
      <w:r w:rsidRPr="00D131E5">
        <w:rPr>
          <w:rFonts w:ascii="Century Gothic" w:hAnsi="Century Gothic"/>
          <w:sz w:val="22"/>
          <w:szCs w:val="22"/>
          <w:lang w:val="fr-FR"/>
        </w:rPr>
        <w:t xml:space="preserve">  et jusqu’à </w:t>
      </w:r>
      <w:r w:rsidR="00BD0E2B">
        <w:rPr>
          <w:rFonts w:ascii="Century Gothic" w:hAnsi="Century Gothic"/>
          <w:sz w:val="22"/>
          <w:szCs w:val="22"/>
          <w:lang w:val="fr-FR"/>
        </w:rPr>
        <w:t>5</w:t>
      </w:r>
      <w:r w:rsidRPr="00D131E5">
        <w:rPr>
          <w:rFonts w:ascii="Century Gothic" w:hAnsi="Century Gothic"/>
          <w:sz w:val="22"/>
          <w:szCs w:val="22"/>
          <w:lang w:val="fr-FR"/>
        </w:rPr>
        <w:t xml:space="preserve"> jours. Les appareils confisqués seront déposés </w:t>
      </w:r>
      <w:r w:rsidR="002A483D">
        <w:rPr>
          <w:rFonts w:ascii="Century Gothic" w:hAnsi="Century Gothic"/>
          <w:sz w:val="22"/>
          <w:szCs w:val="22"/>
          <w:lang w:val="fr-FR"/>
        </w:rPr>
        <w:t xml:space="preserve">dans le </w:t>
      </w:r>
      <w:r w:rsidR="002A483D" w:rsidRPr="00D131E5">
        <w:rPr>
          <w:rFonts w:ascii="Century Gothic" w:hAnsi="Century Gothic"/>
          <w:sz w:val="22"/>
          <w:szCs w:val="22"/>
          <w:lang w:val="fr-FR"/>
        </w:rPr>
        <w:t>bureau</w:t>
      </w:r>
      <w:r w:rsidRPr="00D131E5">
        <w:rPr>
          <w:rFonts w:ascii="Century Gothic" w:hAnsi="Century Gothic"/>
          <w:sz w:val="22"/>
          <w:szCs w:val="22"/>
          <w:lang w:val="fr-FR"/>
        </w:rPr>
        <w:t xml:space="preserve"> de</w:t>
      </w:r>
      <w:r w:rsidR="004A1D4B">
        <w:rPr>
          <w:rFonts w:ascii="Century Gothic" w:hAnsi="Century Gothic"/>
          <w:sz w:val="22"/>
          <w:szCs w:val="22"/>
          <w:lang w:val="fr-FR"/>
        </w:rPr>
        <w:t>s moniteurs</w:t>
      </w:r>
      <w:r w:rsidR="002A483D">
        <w:rPr>
          <w:rFonts w:ascii="Century Gothic" w:hAnsi="Century Gothic"/>
          <w:sz w:val="22"/>
          <w:szCs w:val="22"/>
          <w:lang w:val="fr-FR"/>
        </w:rPr>
        <w:t>.</w:t>
      </w:r>
    </w:p>
    <w:p w14:paraId="40A72E4E" w14:textId="77777777" w:rsidR="00474EF3" w:rsidRPr="00D131E5" w:rsidRDefault="00474EF3" w:rsidP="002A4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Toute confiscation fait l’objet d’un rapport d’incident communiqué aux responsables légaux de l’élève.</w:t>
      </w:r>
    </w:p>
    <w:p w14:paraId="64D230AA" w14:textId="5B1BC5F3" w:rsidR="00BB3E7A" w:rsidRDefault="00474EF3" w:rsidP="002A4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A l’issue de la période de confiscation, le téléphone est rendu à son propriétaire en mains propres ou au représentant légal.</w:t>
      </w:r>
    </w:p>
    <w:p w14:paraId="55761C6F" w14:textId="77777777" w:rsidR="00721650" w:rsidRDefault="00721650" w:rsidP="002A4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CB45400" w14:textId="55584C16" w:rsidR="004A1D4B" w:rsidRPr="00D131E5" w:rsidRDefault="004A1D4B" w:rsidP="004A1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sz w:val="24"/>
          <w:szCs w:val="24"/>
          <w:lang w:val="fr-FR"/>
        </w:rPr>
      </w:pPr>
      <w:r w:rsidRPr="00BF4609">
        <w:rPr>
          <w:rFonts w:ascii="Century Gothic" w:hAnsi="Century Gothic"/>
          <w:b/>
          <w:sz w:val="24"/>
          <w:szCs w:val="24"/>
          <w:lang w:val="fr-FR"/>
        </w:rPr>
        <w:t>10.3</w:t>
      </w:r>
      <w:r>
        <w:rPr>
          <w:rFonts w:ascii="Century Gothic" w:hAnsi="Century Gothic"/>
          <w:b/>
          <w:sz w:val="24"/>
          <w:szCs w:val="24"/>
          <w:lang w:val="fr-FR"/>
        </w:rPr>
        <w:t xml:space="preserve"> </w:t>
      </w:r>
      <w:r w:rsidR="005E012E">
        <w:rPr>
          <w:rFonts w:ascii="Century Gothic" w:hAnsi="Century Gothic"/>
          <w:b/>
          <w:sz w:val="24"/>
          <w:szCs w:val="24"/>
          <w:lang w:val="fr-FR"/>
        </w:rPr>
        <w:t>-</w:t>
      </w:r>
      <w:r>
        <w:rPr>
          <w:rFonts w:ascii="Century Gothic" w:hAnsi="Century Gothic"/>
          <w:b/>
          <w:sz w:val="24"/>
          <w:szCs w:val="24"/>
          <w:lang w:val="fr-FR"/>
        </w:rPr>
        <w:t xml:space="preserve"> BOISSONS ET NOURRITURE</w:t>
      </w:r>
      <w:r w:rsidR="002A483D">
        <w:rPr>
          <w:rFonts w:ascii="Century Gothic" w:hAnsi="Century Gothic"/>
          <w:b/>
          <w:sz w:val="24"/>
          <w:szCs w:val="24"/>
          <w:lang w:val="fr-FR"/>
        </w:rPr>
        <w:t>-</w:t>
      </w:r>
    </w:p>
    <w:p w14:paraId="4D073A06" w14:textId="77777777" w:rsidR="004A1D4B" w:rsidRPr="00D131E5" w:rsidRDefault="004A1D4B" w:rsidP="004A1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8"/>
          <w:szCs w:val="18"/>
          <w:lang w:val="fr-FR"/>
        </w:rPr>
      </w:pPr>
      <w:r w:rsidRPr="00D131E5">
        <w:rPr>
          <w:rFonts w:ascii="Century Gothic" w:hAnsi="Century Gothic"/>
          <w:sz w:val="18"/>
          <w:szCs w:val="18"/>
          <w:lang w:val="fr-FR"/>
        </w:rPr>
        <w:t xml:space="preserve"> </w:t>
      </w:r>
    </w:p>
    <w:p w14:paraId="18DE1998" w14:textId="705F74CF" w:rsidR="002D245D" w:rsidRDefault="00721650"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Les boissons et nourriture sont interdites à l’internat et en classe</w:t>
      </w:r>
      <w:r w:rsidR="002A483D">
        <w:rPr>
          <w:rFonts w:ascii="Century Gothic" w:hAnsi="Century Gothic"/>
          <w:sz w:val="22"/>
          <w:szCs w:val="22"/>
          <w:lang w:val="fr-FR"/>
        </w:rPr>
        <w:t>.</w:t>
      </w:r>
    </w:p>
    <w:p w14:paraId="7D26374D" w14:textId="2DF6E731" w:rsidR="00D7327C" w:rsidRDefault="00721650"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 xml:space="preserve">En salle de </w:t>
      </w:r>
      <w:r w:rsidR="002A483D">
        <w:rPr>
          <w:rFonts w:ascii="Century Gothic" w:hAnsi="Century Gothic"/>
          <w:sz w:val="22"/>
          <w:szCs w:val="22"/>
          <w:lang w:val="fr-FR"/>
        </w:rPr>
        <w:t xml:space="preserve">classe, </w:t>
      </w:r>
      <w:r w:rsidR="001F3A90">
        <w:rPr>
          <w:rFonts w:ascii="Century Gothic" w:hAnsi="Century Gothic"/>
          <w:sz w:val="22"/>
          <w:szCs w:val="22"/>
          <w:lang w:val="fr-FR"/>
        </w:rPr>
        <w:t>seule la bouteille</w:t>
      </w:r>
      <w:r>
        <w:rPr>
          <w:rFonts w:ascii="Century Gothic" w:hAnsi="Century Gothic"/>
          <w:sz w:val="22"/>
          <w:szCs w:val="22"/>
          <w:lang w:val="fr-FR"/>
        </w:rPr>
        <w:t xml:space="preserve"> d’eau</w:t>
      </w:r>
      <w:r w:rsidR="001F3A90">
        <w:rPr>
          <w:rFonts w:ascii="Century Gothic" w:hAnsi="Century Gothic"/>
          <w:sz w:val="22"/>
          <w:szCs w:val="22"/>
          <w:lang w:val="fr-FR"/>
        </w:rPr>
        <w:t>/</w:t>
      </w:r>
      <w:r w:rsidR="002A483D">
        <w:rPr>
          <w:rFonts w:ascii="Century Gothic" w:hAnsi="Century Gothic"/>
          <w:sz w:val="22"/>
          <w:szCs w:val="22"/>
          <w:lang w:val="fr-FR"/>
        </w:rPr>
        <w:t>gourde</w:t>
      </w:r>
      <w:r>
        <w:rPr>
          <w:rFonts w:ascii="Century Gothic" w:hAnsi="Century Gothic"/>
          <w:sz w:val="22"/>
          <w:szCs w:val="22"/>
          <w:lang w:val="fr-FR"/>
        </w:rPr>
        <w:t xml:space="preserve"> </w:t>
      </w:r>
      <w:r w:rsidR="006E6ABD">
        <w:rPr>
          <w:rFonts w:ascii="Century Gothic" w:hAnsi="Century Gothic"/>
          <w:sz w:val="22"/>
          <w:szCs w:val="22"/>
          <w:lang w:val="fr-FR"/>
        </w:rPr>
        <w:t>est</w:t>
      </w:r>
      <w:r>
        <w:rPr>
          <w:rFonts w:ascii="Century Gothic" w:hAnsi="Century Gothic"/>
          <w:sz w:val="22"/>
          <w:szCs w:val="22"/>
          <w:lang w:val="fr-FR"/>
        </w:rPr>
        <w:t xml:space="preserve"> autorisée.</w:t>
      </w:r>
    </w:p>
    <w:p w14:paraId="20423CD1" w14:textId="77777777" w:rsidR="00721650" w:rsidRPr="00D131E5" w:rsidRDefault="00721650" w:rsidP="00474E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1B888D4D" w14:textId="75AB8545" w:rsidR="000D6CD8" w:rsidRPr="00D131E5" w:rsidRDefault="00A04D19" w:rsidP="000D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sz w:val="24"/>
          <w:szCs w:val="24"/>
          <w:lang w:val="fr-FR"/>
        </w:rPr>
      </w:pPr>
      <w:r w:rsidRPr="00BF4609">
        <w:rPr>
          <w:rFonts w:ascii="Century Gothic" w:hAnsi="Century Gothic"/>
          <w:b/>
          <w:sz w:val="24"/>
          <w:szCs w:val="24"/>
          <w:lang w:val="fr-FR"/>
        </w:rPr>
        <w:t>10.</w:t>
      </w:r>
      <w:r w:rsidR="004A1D4B">
        <w:rPr>
          <w:rFonts w:ascii="Century Gothic" w:hAnsi="Century Gothic"/>
          <w:b/>
          <w:sz w:val="24"/>
          <w:szCs w:val="24"/>
          <w:lang w:val="fr-FR"/>
        </w:rPr>
        <w:t>4</w:t>
      </w:r>
      <w:r w:rsidR="00891C9C">
        <w:rPr>
          <w:rFonts w:ascii="Century Gothic" w:hAnsi="Century Gothic"/>
          <w:b/>
          <w:sz w:val="24"/>
          <w:szCs w:val="24"/>
          <w:lang w:val="fr-FR"/>
        </w:rPr>
        <w:t xml:space="preserve"> - </w:t>
      </w:r>
      <w:r w:rsidRPr="00BF4609">
        <w:rPr>
          <w:rFonts w:ascii="Century Gothic" w:hAnsi="Century Gothic"/>
          <w:b/>
          <w:sz w:val="24"/>
          <w:szCs w:val="24"/>
          <w:lang w:val="fr-FR"/>
        </w:rPr>
        <w:t>TENUE VESTIMENTAIRE</w:t>
      </w:r>
      <w:r w:rsidR="00D724FF">
        <w:rPr>
          <w:rFonts w:ascii="Century Gothic" w:hAnsi="Century Gothic"/>
          <w:b/>
          <w:sz w:val="24"/>
          <w:szCs w:val="24"/>
          <w:lang w:val="fr-FR"/>
        </w:rPr>
        <w:t>-</w:t>
      </w:r>
      <w:r w:rsidR="007C02BB">
        <w:rPr>
          <w:rFonts w:ascii="Century Gothic" w:hAnsi="Century Gothic"/>
          <w:b/>
          <w:sz w:val="24"/>
          <w:szCs w:val="24"/>
          <w:lang w:val="fr-FR"/>
        </w:rPr>
        <w:t xml:space="preserve">  </w:t>
      </w:r>
    </w:p>
    <w:p w14:paraId="60A17579" w14:textId="77777777" w:rsidR="000D6CD8" w:rsidRPr="00D131E5" w:rsidRDefault="000D6CD8" w:rsidP="000D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8"/>
          <w:szCs w:val="18"/>
          <w:lang w:val="fr-FR"/>
        </w:rPr>
      </w:pPr>
      <w:r w:rsidRPr="00D131E5">
        <w:rPr>
          <w:rFonts w:ascii="Century Gothic" w:hAnsi="Century Gothic"/>
          <w:sz w:val="18"/>
          <w:szCs w:val="18"/>
          <w:lang w:val="fr-FR"/>
        </w:rPr>
        <w:t xml:space="preserve"> </w:t>
      </w:r>
    </w:p>
    <w:p w14:paraId="2D248D22" w14:textId="77777777" w:rsidR="00E003A9" w:rsidRPr="00D131E5" w:rsidRDefault="00E003A9" w:rsidP="008B2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Cs/>
          <w:sz w:val="22"/>
          <w:szCs w:val="22"/>
          <w:lang w:val="fr-FR"/>
        </w:rPr>
      </w:pPr>
      <w:r w:rsidRPr="00D131E5">
        <w:rPr>
          <w:rFonts w:ascii="Century Gothic" w:hAnsi="Century Gothic"/>
          <w:bCs/>
          <w:sz w:val="22"/>
          <w:szCs w:val="22"/>
          <w:lang w:val="fr-FR"/>
        </w:rPr>
        <w:t>La tenue de chacun doit être correcte et respectée les exigences liées au milieu professionnel.</w:t>
      </w:r>
    </w:p>
    <w:p w14:paraId="6E471396" w14:textId="77777777" w:rsidR="00544506" w:rsidRPr="00D131E5" w:rsidRDefault="0054450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De plus, sont formellement interdits tous signes ostentatoires d’appartenance à une religion, un parti politique, un syndicat… </w:t>
      </w:r>
    </w:p>
    <w:p w14:paraId="37C75136" w14:textId="77777777" w:rsidR="00544506" w:rsidRPr="00D131E5" w:rsidRDefault="0054450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Des prescriptions vestimentaires spécifiques peuvent être édictées et transmises aux jeunes pour des séances pédagogiques exposant ce dernier à des risques particuliers en raison de l’espace, des matériaux ou des matériels utilisés.</w:t>
      </w:r>
    </w:p>
    <w:p w14:paraId="748357DC" w14:textId="77777777" w:rsidR="008F4D8A" w:rsidRPr="00012E96" w:rsidRDefault="000D6CD8"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lang w:val="fr-FR"/>
        </w:rPr>
      </w:pPr>
      <w:r w:rsidRPr="00012E96">
        <w:rPr>
          <w:rFonts w:ascii="Century Gothic" w:hAnsi="Century Gothic"/>
          <w:b/>
          <w:bCs/>
          <w:sz w:val="22"/>
          <w:szCs w:val="22"/>
          <w:lang w:val="fr-FR"/>
        </w:rPr>
        <w:t xml:space="preserve">Lorsque la tenue du jeune ne paraît pas adaptée à l’équipe pédagogique, il sera demandé à </w:t>
      </w:r>
      <w:r w:rsidR="00A04D19" w:rsidRPr="00012E96">
        <w:rPr>
          <w:rFonts w:ascii="Century Gothic" w:hAnsi="Century Gothic"/>
          <w:b/>
          <w:bCs/>
          <w:sz w:val="22"/>
          <w:szCs w:val="22"/>
          <w:lang w:val="fr-FR"/>
        </w:rPr>
        <w:t>l’</w:t>
      </w:r>
      <w:r w:rsidR="00B021B7" w:rsidRPr="00012E96">
        <w:rPr>
          <w:rFonts w:ascii="Century Gothic" w:hAnsi="Century Gothic"/>
          <w:b/>
          <w:bCs/>
          <w:sz w:val="22"/>
          <w:szCs w:val="22"/>
          <w:lang w:val="fr-FR"/>
        </w:rPr>
        <w:t>élève</w:t>
      </w:r>
      <w:r w:rsidR="00A04D19" w:rsidRPr="00012E96">
        <w:rPr>
          <w:rFonts w:ascii="Century Gothic" w:hAnsi="Century Gothic"/>
          <w:b/>
          <w:bCs/>
          <w:sz w:val="22"/>
          <w:szCs w:val="22"/>
          <w:lang w:val="fr-FR"/>
        </w:rPr>
        <w:t xml:space="preserve"> </w:t>
      </w:r>
      <w:r w:rsidRPr="00012E96">
        <w:rPr>
          <w:rFonts w:ascii="Century Gothic" w:hAnsi="Century Gothic"/>
          <w:b/>
          <w:bCs/>
          <w:sz w:val="22"/>
          <w:szCs w:val="22"/>
          <w:lang w:val="fr-FR"/>
        </w:rPr>
        <w:t>de la rectifier sous risque de sanctions.</w:t>
      </w:r>
    </w:p>
    <w:p w14:paraId="04C838CB" w14:textId="77777777" w:rsidR="00012E96" w:rsidRPr="00012E96" w:rsidRDefault="00012E9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lang w:val="fr-FR"/>
        </w:rPr>
      </w:pPr>
    </w:p>
    <w:p w14:paraId="37FA3901" w14:textId="229B5D69" w:rsidR="00012E96" w:rsidRDefault="00012E9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Une tenue et une coiffure propre</w:t>
      </w:r>
      <w:r w:rsidR="001F3A90">
        <w:rPr>
          <w:rFonts w:ascii="Century Gothic" w:hAnsi="Century Gothic"/>
          <w:sz w:val="22"/>
          <w:szCs w:val="22"/>
          <w:lang w:val="fr-FR"/>
        </w:rPr>
        <w:t>s</w:t>
      </w:r>
      <w:r>
        <w:rPr>
          <w:rFonts w:ascii="Century Gothic" w:hAnsi="Century Gothic"/>
          <w:sz w:val="22"/>
          <w:szCs w:val="22"/>
          <w:lang w:val="fr-FR"/>
        </w:rPr>
        <w:t xml:space="preserve"> et décentes, sans excentricité</w:t>
      </w:r>
      <w:r w:rsidR="001F3A90">
        <w:rPr>
          <w:rFonts w:ascii="Century Gothic" w:hAnsi="Century Gothic"/>
          <w:sz w:val="22"/>
          <w:szCs w:val="22"/>
          <w:lang w:val="fr-FR"/>
        </w:rPr>
        <w:t>,</w:t>
      </w:r>
      <w:r>
        <w:rPr>
          <w:rFonts w:ascii="Century Gothic" w:hAnsi="Century Gothic"/>
          <w:sz w:val="22"/>
          <w:szCs w:val="22"/>
          <w:lang w:val="fr-FR"/>
        </w:rPr>
        <w:t xml:space="preserve"> ni décontraction excessive, sont de rigueur, pas de legging en journée et t-shirt correct (le tissu du haut doit toucher le tissu du bas)</w:t>
      </w:r>
    </w:p>
    <w:p w14:paraId="62B9847F" w14:textId="6EA8CFFF" w:rsidR="00012E96" w:rsidRDefault="00012E96" w:rsidP="00D7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lastRenderedPageBreak/>
        <w:t xml:space="preserve">La tenue de </w:t>
      </w:r>
      <w:r w:rsidR="001F3A90">
        <w:rPr>
          <w:rFonts w:ascii="Century Gothic" w:hAnsi="Century Gothic"/>
          <w:sz w:val="22"/>
          <w:szCs w:val="22"/>
          <w:lang w:val="fr-FR"/>
        </w:rPr>
        <w:t>sport (</w:t>
      </w:r>
      <w:r>
        <w:rPr>
          <w:rFonts w:ascii="Century Gothic" w:hAnsi="Century Gothic"/>
          <w:sz w:val="22"/>
          <w:szCs w:val="22"/>
          <w:lang w:val="fr-FR"/>
        </w:rPr>
        <w:t>survêtement</w:t>
      </w:r>
      <w:r w:rsidR="001F3A90">
        <w:rPr>
          <w:rFonts w:ascii="Century Gothic" w:hAnsi="Century Gothic"/>
          <w:sz w:val="22"/>
          <w:szCs w:val="22"/>
          <w:lang w:val="fr-FR"/>
        </w:rPr>
        <w:t>, legging</w:t>
      </w:r>
      <w:r>
        <w:rPr>
          <w:rFonts w:ascii="Century Gothic" w:hAnsi="Century Gothic"/>
          <w:sz w:val="22"/>
          <w:szCs w:val="22"/>
          <w:lang w:val="fr-FR"/>
        </w:rPr>
        <w:t>) est autorisée uniquement la journée sport.</w:t>
      </w:r>
    </w:p>
    <w:p w14:paraId="4F914638" w14:textId="07DA8C04" w:rsidR="00012E96" w:rsidRDefault="001F3A90" w:rsidP="00D7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Les</w:t>
      </w:r>
      <w:r w:rsidR="00012E96">
        <w:rPr>
          <w:rFonts w:ascii="Century Gothic" w:hAnsi="Century Gothic"/>
          <w:sz w:val="22"/>
          <w:szCs w:val="22"/>
          <w:lang w:val="fr-FR"/>
        </w:rPr>
        <w:t xml:space="preserve"> jean</w:t>
      </w:r>
      <w:r>
        <w:rPr>
          <w:rFonts w:ascii="Century Gothic" w:hAnsi="Century Gothic"/>
          <w:sz w:val="22"/>
          <w:szCs w:val="22"/>
          <w:lang w:val="fr-FR"/>
        </w:rPr>
        <w:t>s</w:t>
      </w:r>
      <w:r w:rsidR="00012E96">
        <w:rPr>
          <w:rFonts w:ascii="Century Gothic" w:hAnsi="Century Gothic"/>
          <w:sz w:val="22"/>
          <w:szCs w:val="22"/>
          <w:lang w:val="fr-FR"/>
        </w:rPr>
        <w:t xml:space="preserve"> à trous, short robe, jupe au-dessus des genoux</w:t>
      </w:r>
      <w:r w:rsidR="00D7327C">
        <w:rPr>
          <w:rFonts w:ascii="Century Gothic" w:hAnsi="Century Gothic"/>
          <w:sz w:val="22"/>
          <w:szCs w:val="22"/>
          <w:lang w:val="fr-FR"/>
        </w:rPr>
        <w:t xml:space="preserve">, jupe longue fendue au-delà </w:t>
      </w:r>
      <w:r w:rsidR="00D1240F">
        <w:rPr>
          <w:rFonts w:ascii="Century Gothic" w:hAnsi="Century Gothic"/>
          <w:sz w:val="22"/>
          <w:szCs w:val="22"/>
          <w:lang w:val="fr-FR"/>
        </w:rPr>
        <w:t>du genou</w:t>
      </w:r>
      <w:r>
        <w:rPr>
          <w:rFonts w:ascii="Century Gothic" w:hAnsi="Century Gothic"/>
          <w:sz w:val="22"/>
          <w:szCs w:val="22"/>
          <w:lang w:val="fr-FR"/>
        </w:rPr>
        <w:t xml:space="preserve"> ne sont pas autorisés.</w:t>
      </w:r>
    </w:p>
    <w:p w14:paraId="156BA7D0" w14:textId="5E04FDDE" w:rsidR="006D547D" w:rsidRDefault="006D547D" w:rsidP="00D7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 xml:space="preserve">Les casquettes, </w:t>
      </w:r>
      <w:r w:rsidR="001F3A90">
        <w:rPr>
          <w:rFonts w:ascii="Century Gothic" w:hAnsi="Century Gothic"/>
          <w:sz w:val="22"/>
          <w:szCs w:val="22"/>
          <w:lang w:val="fr-FR"/>
        </w:rPr>
        <w:t>capuches,</w:t>
      </w:r>
      <w:r>
        <w:rPr>
          <w:rFonts w:ascii="Century Gothic" w:hAnsi="Century Gothic"/>
          <w:sz w:val="22"/>
          <w:szCs w:val="22"/>
          <w:lang w:val="fr-FR"/>
        </w:rPr>
        <w:t xml:space="preserve"> bonnet … ne sont pas autorisés à l’intérieur des bâtiments.</w:t>
      </w:r>
    </w:p>
    <w:p w14:paraId="0C61C696" w14:textId="77777777" w:rsidR="007666C1" w:rsidRPr="000B2E71" w:rsidRDefault="007666C1" w:rsidP="00D7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4"/>
          <w:lang w:val="fr-FR"/>
        </w:rPr>
      </w:pPr>
    </w:p>
    <w:p w14:paraId="27CCB183" w14:textId="008C1581" w:rsidR="0072684F" w:rsidRPr="00D131E5" w:rsidRDefault="00A04D19" w:rsidP="00726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szCs w:val="22"/>
          <w:lang w:val="fr-FR"/>
        </w:rPr>
      </w:pPr>
      <w:r w:rsidRPr="00D131E5">
        <w:rPr>
          <w:rFonts w:ascii="Century Gothic" w:hAnsi="Century Gothic"/>
          <w:b/>
          <w:bCs/>
          <w:sz w:val="22"/>
          <w:szCs w:val="22"/>
          <w:lang w:val="fr-FR"/>
        </w:rPr>
        <w:t>10.</w:t>
      </w:r>
      <w:r w:rsidR="004A1D4B">
        <w:rPr>
          <w:rFonts w:ascii="Century Gothic" w:hAnsi="Century Gothic"/>
          <w:b/>
          <w:bCs/>
          <w:sz w:val="22"/>
          <w:szCs w:val="22"/>
          <w:lang w:val="fr-FR"/>
        </w:rPr>
        <w:t>5</w:t>
      </w:r>
      <w:r w:rsidRPr="00D131E5">
        <w:rPr>
          <w:rFonts w:ascii="Century Gothic" w:hAnsi="Century Gothic"/>
          <w:b/>
          <w:bCs/>
          <w:sz w:val="22"/>
          <w:szCs w:val="22"/>
          <w:lang w:val="fr-FR"/>
        </w:rPr>
        <w:t xml:space="preserve"> </w:t>
      </w:r>
      <w:r w:rsidR="00891C9C">
        <w:rPr>
          <w:rFonts w:ascii="Century Gothic" w:hAnsi="Century Gothic"/>
          <w:b/>
          <w:bCs/>
          <w:sz w:val="22"/>
          <w:szCs w:val="22"/>
          <w:lang w:val="fr-FR"/>
        </w:rPr>
        <w:t xml:space="preserve">- </w:t>
      </w:r>
      <w:r w:rsidRPr="00D131E5">
        <w:rPr>
          <w:rFonts w:ascii="Century Gothic" w:hAnsi="Century Gothic"/>
          <w:b/>
          <w:bCs/>
          <w:sz w:val="22"/>
          <w:szCs w:val="22"/>
          <w:lang w:val="fr-FR"/>
        </w:rPr>
        <w:t>ORGANISATION PERSONNELLE</w:t>
      </w:r>
      <w:r w:rsidR="007C02BB">
        <w:rPr>
          <w:rFonts w:ascii="Century Gothic" w:hAnsi="Century Gothic"/>
          <w:b/>
          <w:bCs/>
          <w:sz w:val="22"/>
          <w:szCs w:val="22"/>
          <w:lang w:val="fr-FR"/>
        </w:rPr>
        <w:t xml:space="preserve"> </w:t>
      </w:r>
      <w:r w:rsidR="001F3A90">
        <w:rPr>
          <w:rFonts w:ascii="Century Gothic" w:hAnsi="Century Gothic"/>
          <w:b/>
          <w:bCs/>
          <w:sz w:val="22"/>
          <w:szCs w:val="22"/>
          <w:lang w:val="fr-FR"/>
        </w:rPr>
        <w:t>-</w:t>
      </w:r>
      <w:r w:rsidR="007C02BB">
        <w:rPr>
          <w:rFonts w:ascii="Century Gothic" w:hAnsi="Century Gothic"/>
          <w:b/>
          <w:bCs/>
          <w:sz w:val="22"/>
          <w:szCs w:val="22"/>
          <w:lang w:val="fr-FR"/>
        </w:rPr>
        <w:t xml:space="preserve">  </w:t>
      </w:r>
    </w:p>
    <w:p w14:paraId="72C2A9DB" w14:textId="77777777" w:rsidR="000D6CD8" w:rsidRPr="00D131E5" w:rsidRDefault="000D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2"/>
          <w:szCs w:val="12"/>
          <w:lang w:val="fr-FR"/>
        </w:rPr>
      </w:pPr>
    </w:p>
    <w:p w14:paraId="30FB2A66" w14:textId="77777777" w:rsidR="0072684F" w:rsidRPr="00D131E5" w:rsidRDefault="0072684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Identiquement, la tenue correcte des cours (classeurs, chemises, cahiers…) est exigée. Des contrôles réguliers seront effectués. Des études pourront sanctionner des tenues non conformes pour permettre </w:t>
      </w:r>
      <w:r w:rsidR="00B021B7">
        <w:rPr>
          <w:rFonts w:ascii="Century Gothic" w:hAnsi="Century Gothic"/>
          <w:sz w:val="22"/>
          <w:szCs w:val="22"/>
          <w:lang w:val="fr-FR"/>
        </w:rPr>
        <w:t>au jeune</w:t>
      </w:r>
      <w:r w:rsidRPr="00D131E5">
        <w:rPr>
          <w:rFonts w:ascii="Century Gothic" w:hAnsi="Century Gothic"/>
          <w:sz w:val="22"/>
          <w:szCs w:val="22"/>
          <w:lang w:val="fr-FR"/>
        </w:rPr>
        <w:t xml:space="preserve"> de mieux s’organiser et trouver des solutions.</w:t>
      </w:r>
    </w:p>
    <w:p w14:paraId="2E965E00" w14:textId="77777777" w:rsidR="0072684F" w:rsidRPr="00D131E5" w:rsidRDefault="0072684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Les travaux d’alternance (P.E. ou Plan d’Etude) sont à la base de la pédagogie de l’apprentissage. Ils devront être réalisés durant le temps d’entreprise.</w:t>
      </w:r>
    </w:p>
    <w:p w14:paraId="59A102C3" w14:textId="77777777" w:rsidR="0072684F" w:rsidRPr="00D131E5" w:rsidRDefault="0072684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Les </w:t>
      </w:r>
      <w:r w:rsidR="00B021B7">
        <w:rPr>
          <w:rFonts w:ascii="Century Gothic" w:hAnsi="Century Gothic"/>
          <w:sz w:val="22"/>
          <w:szCs w:val="22"/>
          <w:lang w:val="fr-FR"/>
        </w:rPr>
        <w:t xml:space="preserve">élèves </w:t>
      </w:r>
      <w:r w:rsidRPr="00D131E5">
        <w:rPr>
          <w:rFonts w:ascii="Century Gothic" w:hAnsi="Century Gothic"/>
          <w:sz w:val="22"/>
          <w:szCs w:val="22"/>
          <w:lang w:val="fr-FR"/>
        </w:rPr>
        <w:t>s’engagent à les réaliser pour chaque premier jour d’alternance à la MFR.</w:t>
      </w:r>
    </w:p>
    <w:p w14:paraId="10F3C7BD" w14:textId="77777777" w:rsidR="0072684F" w:rsidRPr="00D131E5" w:rsidRDefault="0072684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7342496A" w14:textId="77777777" w:rsidR="0072684F" w:rsidRPr="00D131E5" w:rsidRDefault="0072684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Les </w:t>
      </w:r>
      <w:r w:rsidR="00B021B7">
        <w:rPr>
          <w:rFonts w:ascii="Century Gothic" w:hAnsi="Century Gothic"/>
          <w:sz w:val="22"/>
          <w:szCs w:val="22"/>
          <w:lang w:val="fr-FR"/>
        </w:rPr>
        <w:t>jeunes</w:t>
      </w:r>
      <w:r w:rsidR="00B021B7" w:rsidRPr="00D131E5">
        <w:rPr>
          <w:rFonts w:ascii="Century Gothic" w:hAnsi="Century Gothic"/>
          <w:sz w:val="22"/>
          <w:szCs w:val="22"/>
          <w:lang w:val="fr-FR"/>
        </w:rPr>
        <w:t xml:space="preserve"> </w:t>
      </w:r>
      <w:r w:rsidRPr="00D131E5">
        <w:rPr>
          <w:rFonts w:ascii="Century Gothic" w:hAnsi="Century Gothic"/>
          <w:sz w:val="22"/>
          <w:szCs w:val="22"/>
          <w:lang w:val="fr-FR"/>
        </w:rPr>
        <w:t>sont tenus à l’obligation de réserve sur tout ce qu’il pourra apprendre durant la période en entreprise.</w:t>
      </w:r>
    </w:p>
    <w:p w14:paraId="51076AB5" w14:textId="77777777" w:rsidR="0072684F" w:rsidRPr="00D131E5" w:rsidRDefault="0072684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71C2A20A" w14:textId="376BDADC" w:rsidR="00D1240F" w:rsidRPr="00D1240F" w:rsidRDefault="00D1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2"/>
          <w:lang w:val="fr-FR"/>
        </w:rPr>
      </w:pPr>
      <w:r w:rsidRPr="00D1240F">
        <w:rPr>
          <w:rFonts w:ascii="Century Gothic" w:hAnsi="Century Gothic"/>
          <w:b/>
          <w:bCs/>
          <w:sz w:val="24"/>
          <w:szCs w:val="22"/>
          <w:lang w:val="fr-FR"/>
        </w:rPr>
        <w:t>10.6</w:t>
      </w:r>
      <w:r w:rsidR="005E012E">
        <w:rPr>
          <w:rFonts w:ascii="Century Gothic" w:hAnsi="Century Gothic"/>
          <w:b/>
          <w:bCs/>
          <w:sz w:val="24"/>
          <w:szCs w:val="22"/>
          <w:lang w:val="fr-FR"/>
        </w:rPr>
        <w:t>-</w:t>
      </w:r>
      <w:r w:rsidRPr="00D1240F">
        <w:rPr>
          <w:rFonts w:ascii="Century Gothic" w:hAnsi="Century Gothic"/>
          <w:b/>
          <w:bCs/>
          <w:sz w:val="24"/>
          <w:szCs w:val="22"/>
          <w:lang w:val="fr-FR"/>
        </w:rPr>
        <w:t xml:space="preserve"> LES CL</w:t>
      </w:r>
      <w:r w:rsidR="00D447A1">
        <w:rPr>
          <w:rFonts w:ascii="Century Gothic" w:hAnsi="Century Gothic"/>
          <w:b/>
          <w:bCs/>
          <w:sz w:val="24"/>
          <w:szCs w:val="22"/>
          <w:lang w:val="fr-FR"/>
        </w:rPr>
        <w:t>É</w:t>
      </w:r>
      <w:r w:rsidRPr="00D1240F">
        <w:rPr>
          <w:rFonts w:ascii="Century Gothic" w:hAnsi="Century Gothic"/>
          <w:b/>
          <w:bCs/>
          <w:sz w:val="24"/>
          <w:szCs w:val="22"/>
          <w:lang w:val="fr-FR"/>
        </w:rPr>
        <w:t>S DE VOITURE</w:t>
      </w:r>
      <w:r>
        <w:rPr>
          <w:rFonts w:ascii="Century Gothic" w:hAnsi="Century Gothic"/>
          <w:b/>
          <w:bCs/>
          <w:sz w:val="24"/>
          <w:szCs w:val="22"/>
          <w:lang w:val="fr-FR"/>
        </w:rPr>
        <w:t xml:space="preserve"> OU AUTRE V</w:t>
      </w:r>
      <w:r w:rsidR="00D447A1">
        <w:rPr>
          <w:rFonts w:ascii="Century Gothic" w:hAnsi="Century Gothic"/>
          <w:b/>
          <w:bCs/>
          <w:sz w:val="24"/>
          <w:szCs w:val="22"/>
          <w:lang w:val="fr-FR"/>
        </w:rPr>
        <w:t>É</w:t>
      </w:r>
      <w:r>
        <w:rPr>
          <w:rFonts w:ascii="Century Gothic" w:hAnsi="Century Gothic"/>
          <w:b/>
          <w:bCs/>
          <w:sz w:val="24"/>
          <w:szCs w:val="22"/>
          <w:lang w:val="fr-FR"/>
        </w:rPr>
        <w:t>HICULE MOTORIS</w:t>
      </w:r>
      <w:r w:rsidR="00D447A1">
        <w:rPr>
          <w:rFonts w:ascii="Century Gothic" w:hAnsi="Century Gothic"/>
          <w:b/>
          <w:bCs/>
          <w:sz w:val="24"/>
          <w:szCs w:val="22"/>
          <w:lang w:val="fr-FR"/>
        </w:rPr>
        <w:t>É</w:t>
      </w:r>
      <w:r>
        <w:rPr>
          <w:rFonts w:ascii="Century Gothic" w:hAnsi="Century Gothic"/>
          <w:b/>
          <w:bCs/>
          <w:sz w:val="24"/>
          <w:szCs w:val="22"/>
          <w:lang w:val="fr-FR"/>
        </w:rPr>
        <w:t xml:space="preserve"> </w:t>
      </w:r>
      <w:r w:rsidR="00D447A1">
        <w:rPr>
          <w:rFonts w:ascii="Century Gothic" w:hAnsi="Century Gothic"/>
          <w:b/>
          <w:bCs/>
          <w:sz w:val="24"/>
          <w:szCs w:val="22"/>
          <w:lang w:val="fr-FR"/>
        </w:rPr>
        <w:t>-</w:t>
      </w:r>
    </w:p>
    <w:p w14:paraId="1588F6E0" w14:textId="77777777" w:rsidR="00D1240F" w:rsidRPr="00D1240F" w:rsidRDefault="00D1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2"/>
          <w:lang w:val="fr-FR"/>
        </w:rPr>
      </w:pPr>
    </w:p>
    <w:p w14:paraId="6AC52526" w14:textId="3DFCD7F6" w:rsidR="00D1240F" w:rsidRPr="007D2B93" w:rsidRDefault="00D1240F" w:rsidP="007D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D2B93">
        <w:rPr>
          <w:rFonts w:ascii="Century Gothic" w:hAnsi="Century Gothic"/>
          <w:sz w:val="22"/>
          <w:szCs w:val="22"/>
          <w:lang w:val="fr-FR"/>
        </w:rPr>
        <w:t>Chaque jeune possédant un véhicule motorisé devra déposer ses clés auprès de son responsable de classe le lundi matin.</w:t>
      </w:r>
    </w:p>
    <w:p w14:paraId="0B41B116" w14:textId="36435E6B" w:rsidR="00D1240F" w:rsidRPr="007D2B93" w:rsidRDefault="00D1240F" w:rsidP="007D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D2B93">
        <w:rPr>
          <w:rFonts w:ascii="Century Gothic" w:hAnsi="Century Gothic"/>
          <w:sz w:val="22"/>
          <w:szCs w:val="22"/>
          <w:lang w:val="fr-FR"/>
        </w:rPr>
        <w:t xml:space="preserve">Pour les élèves de </w:t>
      </w:r>
      <w:r w:rsidR="00D447A1">
        <w:rPr>
          <w:rFonts w:ascii="Century Gothic" w:hAnsi="Century Gothic"/>
          <w:sz w:val="22"/>
          <w:szCs w:val="22"/>
          <w:lang w:val="fr-FR"/>
        </w:rPr>
        <w:t>B</w:t>
      </w:r>
      <w:r w:rsidRPr="007D2B93">
        <w:rPr>
          <w:rFonts w:ascii="Century Gothic" w:hAnsi="Century Gothic"/>
          <w:sz w:val="22"/>
          <w:szCs w:val="22"/>
          <w:lang w:val="fr-FR"/>
        </w:rPr>
        <w:t xml:space="preserve">ac, </w:t>
      </w:r>
      <w:r w:rsidR="00D447A1">
        <w:rPr>
          <w:rFonts w:ascii="Century Gothic" w:hAnsi="Century Gothic"/>
          <w:sz w:val="22"/>
          <w:szCs w:val="22"/>
          <w:lang w:val="fr-FR"/>
        </w:rPr>
        <w:t>l</w:t>
      </w:r>
      <w:r w:rsidRPr="007D2B93">
        <w:rPr>
          <w:rFonts w:ascii="Century Gothic" w:hAnsi="Century Gothic"/>
          <w:sz w:val="22"/>
          <w:szCs w:val="22"/>
          <w:lang w:val="fr-FR"/>
        </w:rPr>
        <w:t>e mercredi, les clés du véhicule pourront être récupérée</w:t>
      </w:r>
      <w:r w:rsidR="006D547D">
        <w:rPr>
          <w:rFonts w:ascii="Century Gothic" w:hAnsi="Century Gothic"/>
          <w:sz w:val="22"/>
          <w:szCs w:val="22"/>
          <w:lang w:val="fr-FR"/>
        </w:rPr>
        <w:t>s</w:t>
      </w:r>
      <w:r w:rsidRPr="007D2B93">
        <w:rPr>
          <w:rFonts w:ascii="Century Gothic" w:hAnsi="Century Gothic"/>
          <w:sz w:val="22"/>
          <w:szCs w:val="22"/>
          <w:lang w:val="fr-FR"/>
        </w:rPr>
        <w:t xml:space="preserve"> à 17h45 jusqu’au retour à la MFR soit 20h00.</w:t>
      </w:r>
    </w:p>
    <w:p w14:paraId="0F7DF92A" w14:textId="49562ED7" w:rsidR="00D1240F" w:rsidRPr="007D2B93" w:rsidRDefault="006D547D" w:rsidP="007D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Pr>
          <w:rFonts w:ascii="Century Gothic" w:hAnsi="Century Gothic"/>
          <w:sz w:val="22"/>
          <w:szCs w:val="22"/>
          <w:lang w:val="fr-FR"/>
        </w:rPr>
        <w:t>A</w:t>
      </w:r>
      <w:r w:rsidR="00D1240F" w:rsidRPr="007D2B93">
        <w:rPr>
          <w:rFonts w:ascii="Century Gothic" w:hAnsi="Century Gothic"/>
          <w:sz w:val="22"/>
          <w:szCs w:val="22"/>
          <w:lang w:val="fr-FR"/>
        </w:rPr>
        <w:t>u retour, elles devront être remises au moniteur de veillée.</w:t>
      </w:r>
    </w:p>
    <w:p w14:paraId="388C3DDA" w14:textId="2233B0DA" w:rsidR="00D1240F" w:rsidRPr="007D2B93" w:rsidRDefault="00D1240F" w:rsidP="007D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D2B93">
        <w:rPr>
          <w:rFonts w:ascii="Century Gothic" w:hAnsi="Century Gothic"/>
          <w:sz w:val="22"/>
          <w:szCs w:val="22"/>
          <w:lang w:val="fr-FR"/>
        </w:rPr>
        <w:t>Elles seront rendues le vendredi à 16h15.</w:t>
      </w:r>
    </w:p>
    <w:p w14:paraId="56F5024F" w14:textId="77777777" w:rsidR="00D1240F" w:rsidRPr="00D131E5" w:rsidRDefault="00D1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p w14:paraId="298D6428" w14:textId="35BAF0E9" w:rsidR="000D6CD8" w:rsidRPr="00D131E5" w:rsidRDefault="00A04D19" w:rsidP="000D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szCs w:val="22"/>
          <w:lang w:val="fr-FR"/>
        </w:rPr>
      </w:pPr>
      <w:r w:rsidRPr="00D131E5">
        <w:rPr>
          <w:rFonts w:ascii="Century Gothic" w:hAnsi="Century Gothic"/>
          <w:b/>
          <w:bCs/>
          <w:sz w:val="22"/>
          <w:szCs w:val="22"/>
          <w:lang w:val="fr-FR"/>
        </w:rPr>
        <w:t>10.</w:t>
      </w:r>
      <w:r w:rsidR="00D447A1">
        <w:rPr>
          <w:rFonts w:ascii="Century Gothic" w:hAnsi="Century Gothic"/>
          <w:b/>
          <w:bCs/>
          <w:sz w:val="22"/>
          <w:szCs w:val="22"/>
          <w:lang w:val="fr-FR"/>
        </w:rPr>
        <w:t>7</w:t>
      </w:r>
      <w:r w:rsidRPr="00D131E5">
        <w:rPr>
          <w:rFonts w:ascii="Century Gothic" w:hAnsi="Century Gothic"/>
          <w:b/>
          <w:bCs/>
          <w:sz w:val="22"/>
          <w:szCs w:val="22"/>
          <w:lang w:val="fr-FR"/>
        </w:rPr>
        <w:t xml:space="preserve"> </w:t>
      </w:r>
      <w:r w:rsidR="007C02BB">
        <w:rPr>
          <w:rFonts w:ascii="Century Gothic" w:hAnsi="Century Gothic"/>
          <w:b/>
          <w:bCs/>
          <w:sz w:val="22"/>
          <w:szCs w:val="22"/>
          <w:lang w:val="fr-FR"/>
        </w:rPr>
        <w:t>–</w:t>
      </w:r>
      <w:r w:rsidR="00891C9C">
        <w:rPr>
          <w:rFonts w:ascii="Century Gothic" w:hAnsi="Century Gothic"/>
          <w:b/>
          <w:bCs/>
          <w:sz w:val="22"/>
          <w:szCs w:val="22"/>
          <w:lang w:val="fr-FR"/>
        </w:rPr>
        <w:t xml:space="preserve"> </w:t>
      </w:r>
      <w:r w:rsidRPr="00D131E5">
        <w:rPr>
          <w:rFonts w:ascii="Century Gothic" w:hAnsi="Century Gothic"/>
          <w:b/>
          <w:bCs/>
          <w:sz w:val="22"/>
          <w:szCs w:val="22"/>
          <w:lang w:val="fr-FR"/>
        </w:rPr>
        <w:t>EXAMEN</w:t>
      </w:r>
      <w:r w:rsidR="00D447A1">
        <w:rPr>
          <w:rFonts w:ascii="Century Gothic" w:hAnsi="Century Gothic"/>
          <w:b/>
          <w:bCs/>
          <w:sz w:val="22"/>
          <w:szCs w:val="22"/>
          <w:lang w:val="fr-FR"/>
        </w:rPr>
        <w:t>-</w:t>
      </w:r>
      <w:r w:rsidR="007C02BB">
        <w:rPr>
          <w:rFonts w:ascii="Century Gothic" w:hAnsi="Century Gothic"/>
          <w:b/>
          <w:bCs/>
          <w:sz w:val="22"/>
          <w:szCs w:val="22"/>
          <w:lang w:val="fr-FR"/>
        </w:rPr>
        <w:t xml:space="preserve">  </w:t>
      </w:r>
    </w:p>
    <w:p w14:paraId="30482B3F" w14:textId="77777777" w:rsidR="000D6CD8" w:rsidRPr="00D131E5" w:rsidRDefault="000D6CD8" w:rsidP="000D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lang w:val="fr-FR"/>
        </w:rPr>
      </w:pPr>
    </w:p>
    <w:p w14:paraId="5BAFEC1F" w14:textId="77777777" w:rsidR="00F46E35" w:rsidRDefault="000D6CD8" w:rsidP="002D24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Les aménagements d’examen nécessitent des démarches particulières, règlementaires (en application de l’article L 6222-37</w:t>
      </w:r>
      <w:r w:rsidR="002D245D">
        <w:rPr>
          <w:rFonts w:ascii="Century Gothic" w:hAnsi="Century Gothic"/>
          <w:sz w:val="22"/>
          <w:szCs w:val="22"/>
          <w:lang w:val="fr-FR"/>
        </w:rPr>
        <w:t xml:space="preserve"> du Code du travail</w:t>
      </w:r>
      <w:r w:rsidR="0072684F" w:rsidRPr="00D131E5">
        <w:rPr>
          <w:rFonts w:ascii="Century Gothic" w:hAnsi="Century Gothic"/>
          <w:sz w:val="22"/>
          <w:szCs w:val="22"/>
          <w:lang w:val="fr-FR"/>
        </w:rPr>
        <w:t>)</w:t>
      </w:r>
      <w:r w:rsidRPr="00D131E5">
        <w:rPr>
          <w:rFonts w:ascii="Century Gothic" w:hAnsi="Century Gothic"/>
          <w:sz w:val="22"/>
          <w:szCs w:val="22"/>
          <w:lang w:val="fr-FR"/>
        </w:rPr>
        <w:t xml:space="preserve"> et ne sont pas automatiquement accordés aux personnes qui en font la demande. </w:t>
      </w:r>
      <w:r w:rsidR="006F0F50">
        <w:rPr>
          <w:rFonts w:ascii="Century Gothic" w:hAnsi="Century Gothic"/>
          <w:sz w:val="22"/>
          <w:szCs w:val="22"/>
          <w:lang w:val="fr-FR"/>
        </w:rPr>
        <w:t>La</w:t>
      </w:r>
      <w:r w:rsidRPr="00D131E5">
        <w:rPr>
          <w:rFonts w:ascii="Century Gothic" w:hAnsi="Century Gothic"/>
          <w:sz w:val="22"/>
          <w:szCs w:val="22"/>
          <w:lang w:val="fr-FR"/>
        </w:rPr>
        <w:t xml:space="preserve"> famille </w:t>
      </w:r>
      <w:r w:rsidR="006F0F50">
        <w:rPr>
          <w:rFonts w:ascii="Century Gothic" w:hAnsi="Century Gothic"/>
          <w:sz w:val="22"/>
          <w:szCs w:val="22"/>
          <w:lang w:val="fr-FR"/>
        </w:rPr>
        <w:t>est</w:t>
      </w:r>
      <w:r w:rsidRPr="00D131E5">
        <w:rPr>
          <w:rFonts w:ascii="Century Gothic" w:hAnsi="Century Gothic"/>
          <w:sz w:val="22"/>
          <w:szCs w:val="22"/>
          <w:lang w:val="fr-FR"/>
        </w:rPr>
        <w:t xml:space="preserve"> responsable des démarches auprès de la MD</w:t>
      </w:r>
      <w:r w:rsidR="0072684F" w:rsidRPr="00D131E5">
        <w:rPr>
          <w:rFonts w:ascii="Century Gothic" w:hAnsi="Century Gothic"/>
          <w:sz w:val="22"/>
          <w:szCs w:val="22"/>
          <w:lang w:val="fr-FR"/>
        </w:rPr>
        <w:t>P</w:t>
      </w:r>
      <w:r w:rsidRPr="00D131E5">
        <w:rPr>
          <w:rFonts w:ascii="Century Gothic" w:hAnsi="Century Gothic"/>
          <w:sz w:val="22"/>
          <w:szCs w:val="22"/>
          <w:lang w:val="fr-FR"/>
        </w:rPr>
        <w:t xml:space="preserve">H </w:t>
      </w:r>
      <w:r w:rsidR="006A4CC2" w:rsidRPr="00D131E5">
        <w:rPr>
          <w:rFonts w:ascii="Century Gothic" w:hAnsi="Century Gothic"/>
          <w:sz w:val="22"/>
          <w:szCs w:val="22"/>
          <w:lang w:val="fr-FR"/>
        </w:rPr>
        <w:t xml:space="preserve">(Maison départementale des personnes en situation d’handicap) </w:t>
      </w:r>
      <w:r w:rsidRPr="00D131E5">
        <w:rPr>
          <w:rFonts w:ascii="Century Gothic" w:hAnsi="Century Gothic"/>
          <w:sz w:val="22"/>
          <w:szCs w:val="22"/>
          <w:lang w:val="fr-FR"/>
        </w:rPr>
        <w:t>avec un accompagnement de la MFR en cas de nécessité.</w:t>
      </w:r>
    </w:p>
    <w:p w14:paraId="0702521C" w14:textId="77777777" w:rsidR="002D245D" w:rsidRDefault="002D245D" w:rsidP="002D24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4"/>
          <w:lang w:val="fr-FR"/>
        </w:rPr>
      </w:pPr>
    </w:p>
    <w:p w14:paraId="7F149E69" w14:textId="0E532599" w:rsidR="000D6CD8" w:rsidRPr="0001034E" w:rsidRDefault="00A04D19" w:rsidP="007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lang w:val="fr-FR"/>
        </w:rPr>
      </w:pPr>
      <w:r w:rsidRPr="0001034E">
        <w:rPr>
          <w:rFonts w:ascii="Century Gothic" w:hAnsi="Century Gothic"/>
          <w:b/>
          <w:bCs/>
          <w:sz w:val="22"/>
          <w:szCs w:val="22"/>
          <w:lang w:val="fr-FR"/>
        </w:rPr>
        <w:t>10.</w:t>
      </w:r>
      <w:r w:rsidR="00D447A1">
        <w:rPr>
          <w:rFonts w:ascii="Century Gothic" w:hAnsi="Century Gothic"/>
          <w:b/>
          <w:bCs/>
          <w:sz w:val="22"/>
          <w:szCs w:val="22"/>
          <w:lang w:val="fr-FR"/>
        </w:rPr>
        <w:t>8</w:t>
      </w:r>
      <w:r w:rsidRPr="0001034E">
        <w:rPr>
          <w:rFonts w:ascii="Century Gothic" w:hAnsi="Century Gothic"/>
          <w:b/>
          <w:bCs/>
          <w:sz w:val="22"/>
          <w:szCs w:val="22"/>
          <w:lang w:val="fr-FR"/>
        </w:rPr>
        <w:t xml:space="preserve"> </w:t>
      </w:r>
      <w:r w:rsidR="005E012E" w:rsidRPr="000B2E71">
        <w:rPr>
          <w:rFonts w:ascii="Century Gothic" w:hAnsi="Century Gothic"/>
          <w:b/>
          <w:bCs/>
          <w:sz w:val="24"/>
          <w:szCs w:val="26"/>
          <w:lang w:val="fr-FR"/>
        </w:rPr>
        <w:t>–</w:t>
      </w:r>
      <w:r w:rsidR="00891C9C" w:rsidRPr="0001034E">
        <w:rPr>
          <w:rFonts w:ascii="Century Gothic" w:hAnsi="Century Gothic"/>
          <w:b/>
          <w:bCs/>
          <w:sz w:val="22"/>
          <w:szCs w:val="22"/>
          <w:lang w:val="fr-FR"/>
        </w:rPr>
        <w:t xml:space="preserve"> </w:t>
      </w:r>
      <w:r w:rsidRPr="0001034E">
        <w:rPr>
          <w:rFonts w:ascii="Century Gothic" w:hAnsi="Century Gothic"/>
          <w:b/>
          <w:bCs/>
          <w:sz w:val="22"/>
          <w:szCs w:val="22"/>
          <w:lang w:val="fr-FR"/>
        </w:rPr>
        <w:t>RESPECT</w:t>
      </w:r>
      <w:r w:rsidR="00D447A1">
        <w:rPr>
          <w:rFonts w:ascii="Century Gothic" w:hAnsi="Century Gothic"/>
          <w:b/>
          <w:bCs/>
          <w:sz w:val="22"/>
          <w:szCs w:val="22"/>
          <w:lang w:val="fr-FR"/>
        </w:rPr>
        <w:t>-</w:t>
      </w:r>
    </w:p>
    <w:p w14:paraId="550E22B8" w14:textId="77777777" w:rsidR="000D6CD8" w:rsidRPr="00D131E5" w:rsidRDefault="000D6CD8" w:rsidP="007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0"/>
          <w:szCs w:val="10"/>
          <w:lang w:val="fr-FR"/>
        </w:rPr>
      </w:pPr>
    </w:p>
    <w:p w14:paraId="1A56E15C" w14:textId="77777777" w:rsidR="000D6CD8" w:rsidRPr="00D131E5" w:rsidRDefault="000D6CD8" w:rsidP="007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Une attitude de respect envers les personnes côtoyées à la MFR et en entreprise est exigé</w:t>
      </w:r>
      <w:r w:rsidR="002D245D">
        <w:rPr>
          <w:rFonts w:ascii="Century Gothic" w:hAnsi="Century Gothic"/>
          <w:sz w:val="22"/>
          <w:szCs w:val="22"/>
          <w:lang w:val="fr-FR"/>
        </w:rPr>
        <w:t>e</w:t>
      </w:r>
      <w:r w:rsidRPr="00D131E5">
        <w:rPr>
          <w:rFonts w:ascii="Century Gothic" w:hAnsi="Century Gothic"/>
          <w:sz w:val="22"/>
          <w:szCs w:val="22"/>
          <w:lang w:val="fr-FR"/>
        </w:rPr>
        <w:t xml:space="preserve"> de chacun en toutes circonstances (politesse, vocabulaire…).</w:t>
      </w:r>
    </w:p>
    <w:p w14:paraId="12104B36" w14:textId="77777777" w:rsidR="000D6CD8" w:rsidRPr="00D131E5" w:rsidRDefault="000D6CD8" w:rsidP="007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Un comportement et un langage corrects sont demandés à tous les jeunes. La vie collective induit des relations interpersonnelles adaptées.</w:t>
      </w:r>
    </w:p>
    <w:p w14:paraId="1622005B" w14:textId="77777777" w:rsidR="000D6CD8" w:rsidRPr="00D131E5" w:rsidRDefault="000D6CD8" w:rsidP="007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31745D34" w14:textId="77777777" w:rsidR="000D6CD8" w:rsidRPr="00D131E5" w:rsidRDefault="000D6CD8" w:rsidP="00735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Au sein de son groupe classe et de la MFR, chaque jeune s’engage :</w:t>
      </w:r>
    </w:p>
    <w:p w14:paraId="58286BEE" w14:textId="77777777" w:rsidR="000D6CD8" w:rsidRPr="00D131E5" w:rsidRDefault="000D6CD8" w:rsidP="00D131E5">
      <w:pPr>
        <w:numPr>
          <w:ilvl w:val="1"/>
          <w:numId w:val="35"/>
        </w:numPr>
        <w:ind w:left="426" w:hanging="426"/>
        <w:jc w:val="both"/>
        <w:rPr>
          <w:rFonts w:ascii="Century Gothic" w:hAnsi="Century Gothic"/>
          <w:sz w:val="22"/>
          <w:lang w:val="fr-FR"/>
        </w:rPr>
      </w:pPr>
      <w:r w:rsidRPr="00D131E5">
        <w:rPr>
          <w:rFonts w:ascii="Century Gothic" w:hAnsi="Century Gothic"/>
          <w:sz w:val="22"/>
          <w:lang w:val="fr-FR"/>
        </w:rPr>
        <w:t>à participer activement à la vie collective (en classe, et sur les temps de vie résidentielle) et aux activités proposées,</w:t>
      </w:r>
    </w:p>
    <w:p w14:paraId="21C173B6" w14:textId="77777777" w:rsidR="000D6CD8" w:rsidRPr="00D131E5" w:rsidRDefault="000D6CD8" w:rsidP="00D131E5">
      <w:pPr>
        <w:numPr>
          <w:ilvl w:val="1"/>
          <w:numId w:val="35"/>
        </w:numPr>
        <w:ind w:left="426" w:hanging="426"/>
        <w:jc w:val="both"/>
        <w:rPr>
          <w:rFonts w:ascii="Century Gothic" w:hAnsi="Century Gothic"/>
          <w:sz w:val="22"/>
          <w:lang w:val="fr-FR"/>
        </w:rPr>
      </w:pPr>
      <w:r w:rsidRPr="00D131E5">
        <w:rPr>
          <w:rFonts w:ascii="Century Gothic" w:hAnsi="Century Gothic"/>
          <w:sz w:val="22"/>
          <w:lang w:val="fr-FR"/>
        </w:rPr>
        <w:t>à développer, promouvoir l’entraide et la solidarité,</w:t>
      </w:r>
    </w:p>
    <w:p w14:paraId="1580D653" w14:textId="77777777" w:rsidR="000D6CD8" w:rsidRPr="00D131E5" w:rsidRDefault="000D6CD8" w:rsidP="00D131E5">
      <w:pPr>
        <w:numPr>
          <w:ilvl w:val="1"/>
          <w:numId w:val="35"/>
        </w:numPr>
        <w:ind w:left="426" w:hanging="426"/>
        <w:jc w:val="both"/>
        <w:rPr>
          <w:rFonts w:ascii="Century Gothic" w:hAnsi="Century Gothic"/>
          <w:sz w:val="22"/>
          <w:lang w:val="fr-FR"/>
        </w:rPr>
      </w:pPr>
      <w:r w:rsidRPr="00D131E5">
        <w:rPr>
          <w:rFonts w:ascii="Century Gothic" w:hAnsi="Century Gothic"/>
          <w:sz w:val="22"/>
          <w:lang w:val="fr-FR"/>
        </w:rPr>
        <w:t>à posséder le matériel nécessaire à la réalisation de l’ensemble des activités de formation (cf. liste du matériel communiquée en début d’année),</w:t>
      </w:r>
    </w:p>
    <w:p w14:paraId="0AAAF364" w14:textId="77777777" w:rsidR="000D6CD8" w:rsidRPr="00D131E5" w:rsidRDefault="000D6CD8" w:rsidP="00D131E5">
      <w:pPr>
        <w:numPr>
          <w:ilvl w:val="1"/>
          <w:numId w:val="35"/>
        </w:numPr>
        <w:ind w:left="426" w:hanging="426"/>
        <w:jc w:val="both"/>
        <w:rPr>
          <w:rFonts w:ascii="Century Gothic" w:hAnsi="Century Gothic"/>
          <w:sz w:val="22"/>
          <w:lang w:val="fr-FR"/>
        </w:rPr>
      </w:pPr>
      <w:r w:rsidRPr="00D131E5">
        <w:rPr>
          <w:rFonts w:ascii="Century Gothic" w:hAnsi="Century Gothic"/>
          <w:sz w:val="22"/>
          <w:lang w:val="fr-FR"/>
        </w:rPr>
        <w:t>à planifier son travail afin de respecter les différentes échéances,</w:t>
      </w:r>
    </w:p>
    <w:p w14:paraId="5B47F082" w14:textId="77777777" w:rsidR="000D6CD8" w:rsidRPr="00D131E5" w:rsidRDefault="000D6CD8" w:rsidP="00D131E5">
      <w:pPr>
        <w:numPr>
          <w:ilvl w:val="1"/>
          <w:numId w:val="35"/>
        </w:numPr>
        <w:ind w:left="426" w:hanging="426"/>
        <w:jc w:val="both"/>
        <w:rPr>
          <w:rFonts w:ascii="Century Gothic" w:hAnsi="Century Gothic"/>
          <w:sz w:val="22"/>
          <w:lang w:val="fr-FR"/>
        </w:rPr>
      </w:pPr>
      <w:r w:rsidRPr="00D131E5">
        <w:rPr>
          <w:rFonts w:ascii="Century Gothic" w:hAnsi="Century Gothic"/>
          <w:sz w:val="22"/>
          <w:lang w:val="fr-FR"/>
        </w:rPr>
        <w:t>à réaliser l’ensemble des tâches et des productions demandées, en fournissant les efforts nécessaires.</w:t>
      </w:r>
    </w:p>
    <w:p w14:paraId="71E2995E" w14:textId="77777777" w:rsidR="000D6CD8" w:rsidRPr="00D131E5" w:rsidRDefault="000D6CD8" w:rsidP="000D6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2"/>
          <w:lang w:val="fr-FR"/>
        </w:rPr>
      </w:pPr>
    </w:p>
    <w:p w14:paraId="5625ACAA" w14:textId="1675EC34" w:rsidR="00544506" w:rsidRPr="00D131E5" w:rsidRDefault="00544506" w:rsidP="0054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D131E5">
        <w:rPr>
          <w:rFonts w:ascii="Century Gothic" w:hAnsi="Century Gothic"/>
          <w:b/>
          <w:bCs/>
          <w:sz w:val="24"/>
          <w:szCs w:val="26"/>
          <w:lang w:val="fr-FR"/>
        </w:rPr>
        <w:t xml:space="preserve">ARTICLE </w:t>
      </w:r>
      <w:r w:rsidR="000D6CD8" w:rsidRPr="00D131E5">
        <w:rPr>
          <w:rFonts w:ascii="Century Gothic" w:hAnsi="Century Gothic"/>
          <w:b/>
          <w:bCs/>
          <w:sz w:val="24"/>
          <w:szCs w:val="26"/>
          <w:lang w:val="fr-FR"/>
        </w:rPr>
        <w:t>11</w:t>
      </w:r>
      <w:r w:rsidRPr="00D131E5">
        <w:rPr>
          <w:rFonts w:ascii="Century Gothic" w:hAnsi="Century Gothic"/>
          <w:b/>
          <w:bCs/>
          <w:sz w:val="24"/>
          <w:szCs w:val="26"/>
          <w:lang w:val="fr-FR"/>
        </w:rPr>
        <w:t xml:space="preserve"> – VOL</w:t>
      </w:r>
      <w:r w:rsidR="002B3B7F" w:rsidRPr="00D131E5">
        <w:rPr>
          <w:rFonts w:ascii="Century Gothic" w:hAnsi="Century Gothic"/>
          <w:b/>
          <w:bCs/>
          <w:sz w:val="24"/>
          <w:szCs w:val="26"/>
          <w:lang w:val="fr-FR"/>
        </w:rPr>
        <w:t xml:space="preserve"> -</w:t>
      </w:r>
    </w:p>
    <w:p w14:paraId="7E5DE3C0" w14:textId="77777777" w:rsidR="00A04D19" w:rsidRPr="007C02BB" w:rsidRDefault="00A04D19" w:rsidP="0054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4"/>
          <w:szCs w:val="12"/>
          <w:lang w:val="fr-FR"/>
        </w:rPr>
      </w:pPr>
    </w:p>
    <w:p w14:paraId="72F72F76" w14:textId="77777777" w:rsidR="00544506" w:rsidRPr="00D131E5" w:rsidRDefault="0054450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L’établissement décline toute responsabilité pour les vols ou dommages aux biens pouvant survenir durant les formations, au détriment des jeunes.</w:t>
      </w:r>
    </w:p>
    <w:p w14:paraId="0FE4C5AB" w14:textId="77777777" w:rsidR="00544506" w:rsidRPr="00D131E5" w:rsidRDefault="0054450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Il est conseillé aux jeunes de ne pas venir en cours avec des objets de valeur et des sommes importantes d’argent. Ils doivent garder sur eux leurs objets personnels (montre, porte-monnaie…).</w:t>
      </w:r>
    </w:p>
    <w:p w14:paraId="567FF814" w14:textId="77777777" w:rsidR="00544506" w:rsidRPr="00D131E5" w:rsidRDefault="00544506" w:rsidP="00D1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lastRenderedPageBreak/>
        <w:t>Tout jeune tenu en flagrant délit de vol d’argent</w:t>
      </w:r>
      <w:r w:rsidR="002B3B7F" w:rsidRPr="00D131E5">
        <w:rPr>
          <w:rFonts w:ascii="Century Gothic" w:hAnsi="Century Gothic"/>
          <w:sz w:val="22"/>
          <w:lang w:val="fr-FR"/>
        </w:rPr>
        <w:t>,</w:t>
      </w:r>
      <w:r w:rsidRPr="00D131E5">
        <w:rPr>
          <w:rFonts w:ascii="Century Gothic" w:hAnsi="Century Gothic"/>
          <w:sz w:val="22"/>
          <w:lang w:val="fr-FR"/>
        </w:rPr>
        <w:t xml:space="preserve"> d’objet ou de racket, </w:t>
      </w:r>
      <w:r w:rsidR="002B3B7F" w:rsidRPr="00D131E5">
        <w:rPr>
          <w:rFonts w:ascii="Century Gothic" w:hAnsi="Century Gothic"/>
          <w:sz w:val="22"/>
          <w:lang w:val="fr-FR"/>
        </w:rPr>
        <w:t>f</w:t>
      </w:r>
      <w:r w:rsidRPr="00D131E5">
        <w:rPr>
          <w:rFonts w:ascii="Century Gothic" w:hAnsi="Century Gothic"/>
          <w:sz w:val="22"/>
          <w:lang w:val="fr-FR"/>
        </w:rPr>
        <w:t>era l’objet d’une procédure disciplinaire.</w:t>
      </w:r>
    </w:p>
    <w:p w14:paraId="36AE8993" w14:textId="77777777" w:rsidR="006F7AF3" w:rsidRPr="00D131E5" w:rsidRDefault="006F7AF3" w:rsidP="006F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60E0AF4E" w14:textId="2791B9A3" w:rsidR="006F7AF3" w:rsidRPr="00D131E5" w:rsidRDefault="006F7AF3" w:rsidP="006F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D131E5">
        <w:rPr>
          <w:rFonts w:ascii="Century Gothic" w:hAnsi="Century Gothic"/>
          <w:b/>
          <w:bCs/>
          <w:sz w:val="24"/>
          <w:szCs w:val="26"/>
          <w:lang w:val="fr-FR"/>
        </w:rPr>
        <w:t>ARTICLE 1</w:t>
      </w:r>
      <w:r w:rsidR="001C34B5" w:rsidRPr="00D131E5">
        <w:rPr>
          <w:rFonts w:ascii="Century Gothic" w:hAnsi="Century Gothic"/>
          <w:b/>
          <w:bCs/>
          <w:sz w:val="24"/>
          <w:szCs w:val="26"/>
          <w:lang w:val="fr-FR"/>
        </w:rPr>
        <w:t>2</w:t>
      </w:r>
      <w:r w:rsidRPr="00D131E5">
        <w:rPr>
          <w:rFonts w:ascii="Century Gothic" w:hAnsi="Century Gothic"/>
          <w:b/>
          <w:bCs/>
          <w:sz w:val="24"/>
          <w:szCs w:val="26"/>
          <w:lang w:val="fr-FR"/>
        </w:rPr>
        <w:t xml:space="preserve"> </w:t>
      </w:r>
      <w:r w:rsidR="005E012E" w:rsidRPr="000B2E71">
        <w:rPr>
          <w:rFonts w:ascii="Century Gothic" w:hAnsi="Century Gothic"/>
          <w:b/>
          <w:bCs/>
          <w:sz w:val="24"/>
          <w:szCs w:val="26"/>
          <w:lang w:val="fr-FR"/>
        </w:rPr>
        <w:t>–</w:t>
      </w:r>
      <w:r w:rsidR="005E012E">
        <w:rPr>
          <w:rFonts w:ascii="Century Gothic" w:hAnsi="Century Gothic"/>
          <w:b/>
          <w:bCs/>
          <w:sz w:val="24"/>
          <w:szCs w:val="26"/>
          <w:lang w:val="fr-FR"/>
        </w:rPr>
        <w:t xml:space="preserve"> </w:t>
      </w:r>
      <w:r w:rsidRPr="00D131E5">
        <w:rPr>
          <w:rFonts w:ascii="Century Gothic" w:hAnsi="Century Gothic"/>
          <w:b/>
          <w:bCs/>
          <w:sz w:val="24"/>
          <w:szCs w:val="26"/>
          <w:lang w:val="fr-FR"/>
        </w:rPr>
        <w:t>SOINS -</w:t>
      </w:r>
    </w:p>
    <w:p w14:paraId="26B23A8C" w14:textId="77777777" w:rsidR="0006459D" w:rsidRPr="007C02BB"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sz w:val="12"/>
          <w:szCs w:val="10"/>
          <w:lang w:val="fr-FR"/>
        </w:rPr>
      </w:pPr>
    </w:p>
    <w:p w14:paraId="1E7CE653" w14:textId="77777777" w:rsidR="006A4CC2" w:rsidRPr="00D131E5" w:rsidRDefault="006A4CC2" w:rsidP="006A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Conformément à la législation, les familles fournissent les certificats de vaccinations obligatoires ou les certificats de contre-indications. L’établissement est informé des affections ou problèmes éventuels devant être pris en compte pour la vie en collectivité.</w:t>
      </w:r>
    </w:p>
    <w:p w14:paraId="389CD359" w14:textId="7B6C58C0" w:rsidR="006A4CC2" w:rsidRPr="00D131E5" w:rsidRDefault="006A4CC2" w:rsidP="006A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 xml:space="preserve">En cas d’urgence médicale, la MFR informe la famille et prend les dispositions nécessaires pour une prise en charge médicale extérieure. En cas d’impossibilité de joindre la famille, ou en cas d’extrême cas de force majeur, le </w:t>
      </w:r>
      <w:r w:rsidR="00D447A1">
        <w:rPr>
          <w:rFonts w:ascii="Century Gothic" w:hAnsi="Century Gothic"/>
          <w:sz w:val="22"/>
          <w:lang w:val="fr-FR"/>
        </w:rPr>
        <w:t>d</w:t>
      </w:r>
      <w:r w:rsidRPr="00D131E5">
        <w:rPr>
          <w:rFonts w:ascii="Century Gothic" w:hAnsi="Century Gothic"/>
          <w:sz w:val="22"/>
          <w:lang w:val="fr-FR"/>
        </w:rPr>
        <w:t xml:space="preserve">irecteur de la MFR ou son représentant prendra alors toute décision de protection et de prise en charge de </w:t>
      </w:r>
      <w:r w:rsidR="00B021B7" w:rsidRPr="00D131E5">
        <w:rPr>
          <w:rFonts w:ascii="Century Gothic" w:hAnsi="Century Gothic"/>
          <w:sz w:val="22"/>
          <w:lang w:val="fr-FR"/>
        </w:rPr>
        <w:t>l’</w:t>
      </w:r>
      <w:r w:rsidR="00B021B7">
        <w:rPr>
          <w:rFonts w:ascii="Century Gothic" w:hAnsi="Century Gothic"/>
          <w:sz w:val="22"/>
          <w:lang w:val="fr-FR"/>
        </w:rPr>
        <w:t>élève</w:t>
      </w:r>
      <w:r w:rsidRPr="00D131E5">
        <w:rPr>
          <w:rFonts w:ascii="Century Gothic" w:hAnsi="Century Gothic"/>
          <w:sz w:val="22"/>
          <w:lang w:val="fr-FR"/>
        </w:rPr>
        <w:t>.</w:t>
      </w:r>
    </w:p>
    <w:p w14:paraId="7364C4F6" w14:textId="77777777" w:rsidR="006A4CC2" w:rsidRPr="00D131E5" w:rsidRDefault="006A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sz w:val="22"/>
          <w:lang w:val="fr-FR"/>
        </w:rPr>
      </w:pPr>
    </w:p>
    <w:p w14:paraId="7BE50414" w14:textId="32C569FE" w:rsidR="006F7AF3" w:rsidRPr="00D131E5" w:rsidRDefault="006F7AF3" w:rsidP="006F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bookmarkStart w:id="3" w:name="_Hlk523905202"/>
      <w:r w:rsidRPr="00D131E5">
        <w:rPr>
          <w:rFonts w:ascii="Century Gothic" w:hAnsi="Century Gothic"/>
          <w:sz w:val="22"/>
          <w:lang w:val="fr-FR"/>
        </w:rPr>
        <w:t xml:space="preserve">L’élève peut avoir besoin de prendre des médicaments pendant le temps scolaire pour une pathologie au long cours ; </w:t>
      </w:r>
      <w:r w:rsidR="00D447A1">
        <w:rPr>
          <w:rFonts w:ascii="Century Gothic" w:hAnsi="Century Gothic"/>
          <w:sz w:val="22"/>
          <w:lang w:val="fr-FR"/>
        </w:rPr>
        <w:t>l</w:t>
      </w:r>
      <w:r w:rsidRPr="00D131E5">
        <w:rPr>
          <w:rFonts w:ascii="Century Gothic" w:hAnsi="Century Gothic"/>
          <w:sz w:val="22"/>
          <w:lang w:val="fr-FR"/>
        </w:rPr>
        <w:t>a famille mettra en place un Projet d’Accueil Personnalisé (P.A.I.) qu’il y ait ou non un protocole d’urgence à respecter.</w:t>
      </w:r>
    </w:p>
    <w:p w14:paraId="1BDA7711" w14:textId="77777777" w:rsidR="006F7AF3" w:rsidRPr="00D131E5" w:rsidRDefault="006F7AF3" w:rsidP="006F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Quelques recommandations sont à prendre en compte :</w:t>
      </w:r>
    </w:p>
    <w:p w14:paraId="27168E22" w14:textId="15371FCF" w:rsidR="006F7AF3" w:rsidRPr="00D447A1" w:rsidRDefault="006F7AF3" w:rsidP="00D447A1">
      <w:pPr>
        <w:pStyle w:val="Paragraphedeliste"/>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447A1">
        <w:rPr>
          <w:rFonts w:ascii="Century Gothic" w:hAnsi="Century Gothic"/>
          <w:sz w:val="22"/>
          <w:lang w:val="fr-FR"/>
        </w:rPr>
        <w:t>Une ordonnance</w:t>
      </w:r>
      <w:r w:rsidR="00D7327C" w:rsidRPr="00D447A1">
        <w:rPr>
          <w:rFonts w:ascii="Century Gothic" w:hAnsi="Century Gothic"/>
          <w:sz w:val="22"/>
          <w:lang w:val="fr-FR"/>
        </w:rPr>
        <w:t xml:space="preserve"> </w:t>
      </w:r>
      <w:r w:rsidRPr="00D447A1">
        <w:rPr>
          <w:rFonts w:ascii="Century Gothic" w:hAnsi="Century Gothic"/>
          <w:sz w:val="22"/>
          <w:lang w:val="fr-FR"/>
        </w:rPr>
        <w:t>médicale du médecin traitant sera exigée pour un traitement à prendre pendant le temps de présence du jeune à la MFR ;</w:t>
      </w:r>
    </w:p>
    <w:p w14:paraId="76A1DE0E" w14:textId="3812F050" w:rsidR="00D7327C" w:rsidRPr="00D447A1" w:rsidRDefault="00D7327C" w:rsidP="00D447A1">
      <w:pPr>
        <w:pStyle w:val="Paragraphedeliste"/>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447A1">
        <w:rPr>
          <w:rFonts w:ascii="Century Gothic" w:hAnsi="Century Gothic"/>
          <w:sz w:val="22"/>
          <w:lang w:val="fr-FR"/>
        </w:rPr>
        <w:t>Cette ordonnance devra être en cours de validité.</w:t>
      </w:r>
    </w:p>
    <w:bookmarkEnd w:id="3"/>
    <w:p w14:paraId="6424B091" w14:textId="77777777" w:rsidR="006F7AF3" w:rsidRPr="00D447A1" w:rsidRDefault="006F7AF3" w:rsidP="00D447A1">
      <w:pPr>
        <w:pStyle w:val="Paragraphedeliste"/>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447A1">
        <w:rPr>
          <w:rFonts w:ascii="Century Gothic" w:hAnsi="Century Gothic"/>
          <w:sz w:val="22"/>
          <w:lang w:val="fr-FR"/>
        </w:rPr>
        <w:t>Certains médicaments détournés de leur usage habituel peuvent être à l'origine de toxicomanies chez les jeunes </w:t>
      </w:r>
    </w:p>
    <w:p w14:paraId="6E968D94" w14:textId="77777777" w:rsidR="006F7AF3" w:rsidRPr="00D447A1" w:rsidRDefault="006F7AF3" w:rsidP="00D447A1">
      <w:pPr>
        <w:pStyle w:val="Paragraphedeliste"/>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447A1">
        <w:rPr>
          <w:rFonts w:ascii="Century Gothic" w:hAnsi="Century Gothic"/>
          <w:sz w:val="22"/>
          <w:lang w:val="fr-FR"/>
        </w:rPr>
        <w:t xml:space="preserve">Chaque traitement correspond à une pathologie personnelle et ne doit pas être distribué à d’autres jeunes. </w:t>
      </w:r>
    </w:p>
    <w:p w14:paraId="2D8EC9D0" w14:textId="77777777" w:rsidR="00134FAF" w:rsidRDefault="00134FAF" w:rsidP="00D44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entury Gothic" w:hAnsi="Century Gothic"/>
          <w:sz w:val="22"/>
          <w:lang w:val="fr-FR"/>
        </w:rPr>
      </w:pPr>
    </w:p>
    <w:p w14:paraId="0767537E" w14:textId="5A773FC0" w:rsidR="00D7327C" w:rsidRPr="00D131E5" w:rsidRDefault="00D7327C" w:rsidP="00D7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Pr>
          <w:rFonts w:ascii="Century Gothic" w:hAnsi="Century Gothic"/>
          <w:sz w:val="22"/>
          <w:lang w:val="fr-FR"/>
        </w:rPr>
        <w:t xml:space="preserve">L’ensemble des médicaments </w:t>
      </w:r>
      <w:r w:rsidR="00435F22">
        <w:rPr>
          <w:rFonts w:ascii="Century Gothic" w:hAnsi="Century Gothic"/>
          <w:sz w:val="22"/>
          <w:lang w:val="fr-FR"/>
        </w:rPr>
        <w:t>(sous</w:t>
      </w:r>
      <w:r>
        <w:rPr>
          <w:rFonts w:ascii="Century Gothic" w:hAnsi="Century Gothic"/>
          <w:sz w:val="22"/>
          <w:lang w:val="fr-FR"/>
        </w:rPr>
        <w:t xml:space="preserve"> </w:t>
      </w:r>
      <w:r w:rsidR="00435F22">
        <w:rPr>
          <w:rFonts w:ascii="Century Gothic" w:hAnsi="Century Gothic"/>
          <w:sz w:val="22"/>
          <w:lang w:val="fr-FR"/>
        </w:rPr>
        <w:t>blister</w:t>
      </w:r>
      <w:r>
        <w:rPr>
          <w:rFonts w:ascii="Century Gothic" w:hAnsi="Century Gothic"/>
          <w:sz w:val="22"/>
          <w:lang w:val="fr-FR"/>
        </w:rPr>
        <w:t>) sera stocké dans un pilulier identifié au nom du jeune</w:t>
      </w:r>
      <w:r w:rsidR="00134FAF">
        <w:rPr>
          <w:rFonts w:ascii="Century Gothic" w:hAnsi="Century Gothic"/>
          <w:sz w:val="22"/>
          <w:lang w:val="fr-FR"/>
        </w:rPr>
        <w:t xml:space="preserve"> et stocké dans une armoire fermée.</w:t>
      </w:r>
    </w:p>
    <w:p w14:paraId="20C25DFB" w14:textId="77777777" w:rsidR="006F7AF3" w:rsidRPr="007C02BB" w:rsidRDefault="006F7AF3" w:rsidP="006F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4"/>
          <w:szCs w:val="12"/>
          <w:lang w:val="fr-FR"/>
        </w:rPr>
      </w:pPr>
    </w:p>
    <w:p w14:paraId="5B9C195C" w14:textId="77777777" w:rsidR="006A4CC2" w:rsidRDefault="006A4CC2" w:rsidP="006A4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 xml:space="preserve">En aucun cas le personnel n’est autorisé à transporter les jeunes malades à l’extérieur de la MFR, ni à délivrer des médicaments, hormis ceux confiés à la MFR par le jeune sous couvert d’une ordonnance médicale et d’un </w:t>
      </w:r>
      <w:bookmarkStart w:id="4" w:name="_Hlk12890089"/>
      <w:r w:rsidRPr="00D131E5">
        <w:rPr>
          <w:rFonts w:ascii="Century Gothic" w:hAnsi="Century Gothic"/>
          <w:sz w:val="22"/>
          <w:lang w:val="fr-FR"/>
        </w:rPr>
        <w:t>Projet d’Accueil Personnalisé (P.A.I.)</w:t>
      </w:r>
      <w:bookmarkEnd w:id="4"/>
      <w:r w:rsidRPr="00D131E5">
        <w:rPr>
          <w:rFonts w:ascii="Century Gothic" w:hAnsi="Century Gothic"/>
          <w:sz w:val="22"/>
          <w:lang w:val="fr-FR"/>
        </w:rPr>
        <w:t xml:space="preserve">. Le jeune est responsable de l’application de l’ordonnance délivrée par le médecin. </w:t>
      </w:r>
    </w:p>
    <w:p w14:paraId="0E85BA96" w14:textId="77777777" w:rsidR="0006459D"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p w14:paraId="7DD4AFE6" w14:textId="77777777" w:rsidR="007C02BB" w:rsidRPr="007C02BB" w:rsidRDefault="007C0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4"/>
          <w:szCs w:val="12"/>
          <w:lang w:val="fr-FR"/>
        </w:rPr>
      </w:pPr>
    </w:p>
    <w:p w14:paraId="3B53D001" w14:textId="3185D0D1" w:rsidR="000359C3" w:rsidRPr="00D131E5" w:rsidRDefault="000359C3" w:rsidP="00035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lang w:val="fr-FR"/>
        </w:rPr>
      </w:pPr>
      <w:bookmarkStart w:id="5" w:name="_Hlk11160258"/>
      <w:r w:rsidRPr="00D131E5">
        <w:rPr>
          <w:rFonts w:ascii="Century Gothic" w:hAnsi="Century Gothic"/>
          <w:b/>
          <w:bCs/>
          <w:sz w:val="24"/>
          <w:szCs w:val="24"/>
          <w:lang w:val="fr-FR"/>
        </w:rPr>
        <w:t>ARTICLE 1</w:t>
      </w:r>
      <w:r w:rsidR="001C34B5" w:rsidRPr="00D131E5">
        <w:rPr>
          <w:rFonts w:ascii="Century Gothic" w:hAnsi="Century Gothic"/>
          <w:b/>
          <w:bCs/>
          <w:sz w:val="24"/>
          <w:szCs w:val="24"/>
          <w:lang w:val="fr-FR"/>
        </w:rPr>
        <w:t>3</w:t>
      </w:r>
      <w:r w:rsidRPr="00D131E5">
        <w:rPr>
          <w:rFonts w:ascii="Century Gothic" w:hAnsi="Century Gothic"/>
          <w:b/>
          <w:bCs/>
          <w:sz w:val="24"/>
          <w:szCs w:val="24"/>
          <w:lang w:val="fr-FR"/>
        </w:rPr>
        <w:t xml:space="preserve"> </w:t>
      </w:r>
      <w:r w:rsidR="005E012E" w:rsidRPr="000B2E71">
        <w:rPr>
          <w:rFonts w:ascii="Century Gothic" w:hAnsi="Century Gothic"/>
          <w:b/>
          <w:bCs/>
          <w:sz w:val="24"/>
          <w:szCs w:val="26"/>
          <w:lang w:val="fr-FR"/>
        </w:rPr>
        <w:t>–</w:t>
      </w:r>
      <w:r w:rsidRPr="00D131E5">
        <w:rPr>
          <w:rFonts w:ascii="Century Gothic" w:hAnsi="Century Gothic"/>
          <w:b/>
          <w:bCs/>
          <w:sz w:val="24"/>
          <w:szCs w:val="24"/>
          <w:lang w:val="fr-FR"/>
        </w:rPr>
        <w:t xml:space="preserve"> CONSEIL DE M</w:t>
      </w:r>
      <w:r w:rsidR="00D447A1">
        <w:rPr>
          <w:rFonts w:ascii="Century Gothic" w:hAnsi="Century Gothic"/>
          <w:b/>
          <w:bCs/>
          <w:sz w:val="24"/>
          <w:szCs w:val="24"/>
          <w:lang w:val="fr-FR"/>
        </w:rPr>
        <w:t>É</w:t>
      </w:r>
      <w:r w:rsidRPr="00D131E5">
        <w:rPr>
          <w:rFonts w:ascii="Century Gothic" w:hAnsi="Century Gothic"/>
          <w:b/>
          <w:bCs/>
          <w:sz w:val="24"/>
          <w:szCs w:val="24"/>
          <w:lang w:val="fr-FR"/>
        </w:rPr>
        <w:t>DIATION –</w:t>
      </w:r>
    </w:p>
    <w:p w14:paraId="195F8318" w14:textId="77777777" w:rsidR="00F46C96" w:rsidRPr="007C02BB" w:rsidRDefault="00F46C96" w:rsidP="00035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12"/>
          <w:szCs w:val="12"/>
          <w:lang w:val="fr-FR"/>
        </w:rPr>
      </w:pPr>
    </w:p>
    <w:p w14:paraId="0034E333" w14:textId="77777777" w:rsidR="000359C3" w:rsidRPr="00D131E5" w:rsidRDefault="000359C3" w:rsidP="000359C3">
      <w:pPr>
        <w:spacing w:after="160" w:line="259" w:lineRule="auto"/>
        <w:jc w:val="both"/>
        <w:rPr>
          <w:rFonts w:ascii="Century Gothic" w:hAnsi="Century Gothic"/>
          <w:sz w:val="22"/>
          <w:lang w:val="fr-FR"/>
        </w:rPr>
      </w:pPr>
      <w:r w:rsidRPr="00D131E5">
        <w:rPr>
          <w:rFonts w:ascii="Century Gothic" w:hAnsi="Century Gothic"/>
          <w:sz w:val="22"/>
          <w:lang w:val="fr-FR"/>
        </w:rPr>
        <w:t xml:space="preserve">Le conseil de médiation a pour mission d’examiner la situation d’un élève sur l’ensemble de son parcours à la MFR (sessions MFR et stage ou périodes en entreprise) dont le comportement est </w:t>
      </w:r>
      <w:r w:rsidR="00F46C96" w:rsidRPr="00D131E5">
        <w:rPr>
          <w:rFonts w:ascii="Century Gothic" w:hAnsi="Century Gothic"/>
          <w:sz w:val="22"/>
          <w:lang w:val="fr-FR"/>
        </w:rPr>
        <w:t>ina</w:t>
      </w:r>
      <w:r w:rsidR="00735A7F" w:rsidRPr="00D131E5">
        <w:rPr>
          <w:rFonts w:ascii="Century Gothic" w:hAnsi="Century Gothic"/>
          <w:sz w:val="22"/>
          <w:lang w:val="fr-FR"/>
        </w:rPr>
        <w:t>dapté</w:t>
      </w:r>
      <w:r w:rsidR="00F46C96" w:rsidRPr="00D131E5">
        <w:rPr>
          <w:rFonts w:ascii="Century Gothic" w:hAnsi="Century Gothic"/>
          <w:sz w:val="22"/>
          <w:lang w:val="fr-FR"/>
        </w:rPr>
        <w:t xml:space="preserve"> </w:t>
      </w:r>
      <w:r w:rsidRPr="00D131E5">
        <w:rPr>
          <w:rFonts w:ascii="Century Gothic" w:hAnsi="Century Gothic"/>
          <w:sz w:val="22"/>
          <w:lang w:val="fr-FR"/>
        </w:rPr>
        <w:t>aux règles de vie. Il s’agit aussi de valoriser et de s’appuyer sur des éléments positifs du vécu du jeune.</w:t>
      </w:r>
    </w:p>
    <w:p w14:paraId="07FCC6D7" w14:textId="77777777" w:rsidR="000359C3" w:rsidRPr="00D131E5" w:rsidRDefault="000359C3" w:rsidP="002D245D">
      <w:pPr>
        <w:spacing w:after="160" w:line="259" w:lineRule="auto"/>
        <w:jc w:val="both"/>
        <w:rPr>
          <w:rFonts w:ascii="Century Gothic" w:hAnsi="Century Gothic"/>
          <w:sz w:val="22"/>
          <w:lang w:val="fr-FR"/>
        </w:rPr>
      </w:pPr>
      <w:r w:rsidRPr="00D131E5">
        <w:rPr>
          <w:rFonts w:ascii="Century Gothic" w:hAnsi="Century Gothic"/>
          <w:sz w:val="22"/>
          <w:lang w:val="fr-FR"/>
        </w:rPr>
        <w:t xml:space="preserve"> C’est un temps pour décontextualiser, prendre du recul et favoriser la recherche d’une réponse éducative personnalisée. Il participe à la mise en place d’une politique claire de prévention et assure le suivi de l’application des mesures d’accompagnement. </w:t>
      </w:r>
    </w:p>
    <w:p w14:paraId="0764D923" w14:textId="77777777" w:rsidR="000359C3" w:rsidRPr="00D131E5" w:rsidRDefault="000359C3" w:rsidP="002D245D">
      <w:pPr>
        <w:spacing w:after="160" w:line="259" w:lineRule="auto"/>
        <w:jc w:val="both"/>
        <w:rPr>
          <w:rFonts w:ascii="Century Gothic" w:hAnsi="Century Gothic"/>
          <w:b/>
          <w:bCs/>
          <w:sz w:val="22"/>
          <w:u w:val="single"/>
          <w:lang w:val="fr-FR"/>
        </w:rPr>
      </w:pPr>
      <w:r w:rsidRPr="00D131E5">
        <w:rPr>
          <w:rFonts w:ascii="Century Gothic" w:hAnsi="Century Gothic"/>
          <w:b/>
          <w:bCs/>
          <w:sz w:val="22"/>
          <w:u w:val="single"/>
          <w:lang w:val="fr-FR"/>
        </w:rPr>
        <w:t xml:space="preserve">Composition : </w:t>
      </w:r>
    </w:p>
    <w:p w14:paraId="42EAC9F4" w14:textId="77777777" w:rsidR="00A04D19" w:rsidRDefault="000359C3" w:rsidP="002D245D">
      <w:pPr>
        <w:jc w:val="both"/>
        <w:rPr>
          <w:rFonts w:ascii="Century Gothic" w:hAnsi="Century Gothic"/>
          <w:lang w:val="fr-FR"/>
        </w:rPr>
      </w:pPr>
      <w:r w:rsidRPr="00D131E5">
        <w:rPr>
          <w:rFonts w:ascii="Century Gothic" w:hAnsi="Century Gothic"/>
          <w:sz w:val="22"/>
          <w:lang w:val="fr-FR"/>
        </w:rPr>
        <w:t xml:space="preserve">Sa composition est arrêtée par le conseil d’administration. Elle compte systématiquement parmi ses membres, des parents de jeunes actuellement à la MFR. </w:t>
      </w:r>
    </w:p>
    <w:p w14:paraId="445273B4" w14:textId="77777777" w:rsidR="000359C3" w:rsidRDefault="000359C3" w:rsidP="002D245D">
      <w:pPr>
        <w:rPr>
          <w:rFonts w:ascii="Century Gothic" w:hAnsi="Century Gothic"/>
          <w:lang w:val="fr-FR"/>
        </w:rPr>
      </w:pPr>
      <w:r w:rsidRPr="00D131E5">
        <w:rPr>
          <w:rFonts w:ascii="Century Gothic" w:hAnsi="Century Gothic"/>
          <w:sz w:val="22"/>
          <w:lang w:val="fr-FR"/>
        </w:rPr>
        <w:t>Le conseil de médiation est présidé par un membre du Conseil d’administration. Il associe obligatoirement le jeune, sa famille et l’équipe.</w:t>
      </w:r>
    </w:p>
    <w:p w14:paraId="2A2DA013" w14:textId="77777777" w:rsidR="002D245D" w:rsidRPr="002D245D" w:rsidRDefault="002D245D" w:rsidP="002D245D">
      <w:pPr>
        <w:jc w:val="both"/>
        <w:rPr>
          <w:rFonts w:ascii="Century Gothic" w:hAnsi="Century Gothic"/>
          <w:sz w:val="22"/>
          <w:lang w:val="fr-FR"/>
        </w:rPr>
      </w:pPr>
    </w:p>
    <w:p w14:paraId="3CECB11C" w14:textId="77777777" w:rsidR="001A3122" w:rsidRDefault="001A3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38D76E57" w14:textId="77777777" w:rsidR="00134FAF" w:rsidRDefault="00134F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07A75DB7" w14:textId="77777777" w:rsidR="00134FAF" w:rsidRDefault="00134F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61F7161B" w14:textId="77777777" w:rsidR="00134FAF" w:rsidRDefault="00134F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356507DF" w14:textId="77777777" w:rsidR="00134FAF" w:rsidRDefault="00134F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11A091C1" w14:textId="77777777" w:rsidR="00134FAF" w:rsidRDefault="00134F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1B037FD8" w14:textId="77777777" w:rsidR="001A3122" w:rsidRDefault="001A3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70F977AB" w14:textId="3DDDA5FC" w:rsidR="0006459D" w:rsidRDefault="006F7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sidRPr="007C02BB">
        <w:rPr>
          <w:rFonts w:ascii="Century Gothic" w:hAnsi="Century Gothic"/>
          <w:b/>
          <w:bCs/>
          <w:sz w:val="24"/>
          <w:szCs w:val="26"/>
          <w:lang w:val="fr-FR"/>
        </w:rPr>
        <w:lastRenderedPageBreak/>
        <w:t>ARTICLE 1</w:t>
      </w:r>
      <w:r w:rsidR="001C34B5" w:rsidRPr="007C02BB">
        <w:rPr>
          <w:rFonts w:ascii="Century Gothic" w:hAnsi="Century Gothic"/>
          <w:b/>
          <w:bCs/>
          <w:sz w:val="24"/>
          <w:szCs w:val="26"/>
          <w:lang w:val="fr-FR"/>
        </w:rPr>
        <w:t>4</w:t>
      </w:r>
      <w:r w:rsidRPr="007C02BB">
        <w:rPr>
          <w:rFonts w:ascii="Century Gothic" w:hAnsi="Century Gothic"/>
          <w:b/>
          <w:bCs/>
          <w:sz w:val="24"/>
          <w:szCs w:val="26"/>
          <w:lang w:val="fr-FR"/>
        </w:rPr>
        <w:t xml:space="preserve"> </w:t>
      </w:r>
      <w:r w:rsidR="005E012E" w:rsidRPr="000B2E71">
        <w:rPr>
          <w:rFonts w:ascii="Century Gothic" w:hAnsi="Century Gothic"/>
          <w:b/>
          <w:bCs/>
          <w:sz w:val="24"/>
          <w:szCs w:val="26"/>
          <w:lang w:val="fr-FR"/>
        </w:rPr>
        <w:t>–</w:t>
      </w:r>
      <w:r w:rsidR="005E012E">
        <w:rPr>
          <w:rFonts w:ascii="Century Gothic" w:hAnsi="Century Gothic"/>
          <w:b/>
          <w:bCs/>
          <w:sz w:val="24"/>
          <w:szCs w:val="26"/>
          <w:lang w:val="fr-FR"/>
        </w:rPr>
        <w:t xml:space="preserve"> </w:t>
      </w:r>
      <w:r w:rsidR="001A3122">
        <w:rPr>
          <w:rFonts w:ascii="Century Gothic" w:hAnsi="Century Gothic"/>
          <w:b/>
          <w:bCs/>
          <w:sz w:val="24"/>
          <w:szCs w:val="26"/>
          <w:lang w:val="fr-FR"/>
        </w:rPr>
        <w:t>DICIPLINE G</w:t>
      </w:r>
      <w:r w:rsidR="00D447A1">
        <w:rPr>
          <w:rFonts w:ascii="Century Gothic" w:hAnsi="Century Gothic"/>
          <w:b/>
          <w:bCs/>
          <w:sz w:val="24"/>
          <w:szCs w:val="26"/>
          <w:lang w:val="fr-FR"/>
        </w:rPr>
        <w:t>É</w:t>
      </w:r>
      <w:r w:rsidR="001A3122">
        <w:rPr>
          <w:rFonts w:ascii="Century Gothic" w:hAnsi="Century Gothic"/>
          <w:b/>
          <w:bCs/>
          <w:sz w:val="24"/>
          <w:szCs w:val="26"/>
          <w:lang w:val="fr-FR"/>
        </w:rPr>
        <w:t>N</w:t>
      </w:r>
      <w:r w:rsidR="00D447A1">
        <w:rPr>
          <w:rFonts w:ascii="Century Gothic" w:hAnsi="Century Gothic"/>
          <w:b/>
          <w:bCs/>
          <w:sz w:val="24"/>
          <w:szCs w:val="26"/>
          <w:lang w:val="fr-FR"/>
        </w:rPr>
        <w:t>É</w:t>
      </w:r>
      <w:r w:rsidR="001A3122">
        <w:rPr>
          <w:rFonts w:ascii="Century Gothic" w:hAnsi="Century Gothic"/>
          <w:b/>
          <w:bCs/>
          <w:sz w:val="24"/>
          <w:szCs w:val="26"/>
          <w:lang w:val="fr-FR"/>
        </w:rPr>
        <w:t xml:space="preserve">RALE </w:t>
      </w:r>
      <w:r w:rsidR="001A3122" w:rsidRPr="007C02BB">
        <w:rPr>
          <w:rFonts w:ascii="Century Gothic" w:hAnsi="Century Gothic"/>
          <w:b/>
          <w:bCs/>
          <w:sz w:val="24"/>
          <w:szCs w:val="26"/>
          <w:lang w:val="fr-FR"/>
        </w:rPr>
        <w:t>ET</w:t>
      </w:r>
      <w:r w:rsidR="000359C3" w:rsidRPr="007C02BB">
        <w:rPr>
          <w:rFonts w:ascii="Century Gothic" w:hAnsi="Century Gothic"/>
          <w:b/>
          <w:bCs/>
          <w:sz w:val="24"/>
          <w:szCs w:val="26"/>
          <w:lang w:val="fr-FR"/>
        </w:rPr>
        <w:t xml:space="preserve"> </w:t>
      </w:r>
      <w:r w:rsidR="00C6606F" w:rsidRPr="007C02BB">
        <w:rPr>
          <w:rFonts w:ascii="Century Gothic" w:hAnsi="Century Gothic"/>
          <w:b/>
          <w:bCs/>
          <w:sz w:val="24"/>
          <w:szCs w:val="26"/>
          <w:lang w:val="fr-FR"/>
        </w:rPr>
        <w:t>PROC</w:t>
      </w:r>
      <w:r w:rsidR="007C02BB">
        <w:rPr>
          <w:rFonts w:ascii="Century Gothic" w:hAnsi="Century Gothic"/>
          <w:b/>
          <w:bCs/>
          <w:sz w:val="24"/>
          <w:szCs w:val="26"/>
          <w:lang w:val="fr-FR"/>
        </w:rPr>
        <w:t>É</w:t>
      </w:r>
      <w:r w:rsidR="00C6606F" w:rsidRPr="007C02BB">
        <w:rPr>
          <w:rFonts w:ascii="Century Gothic" w:hAnsi="Century Gothic"/>
          <w:b/>
          <w:bCs/>
          <w:sz w:val="24"/>
          <w:szCs w:val="26"/>
          <w:lang w:val="fr-FR"/>
        </w:rPr>
        <w:t>DURE DISCIPLINAIRE</w:t>
      </w:r>
      <w:r w:rsidR="007C02BB">
        <w:rPr>
          <w:rFonts w:ascii="Century Gothic" w:hAnsi="Century Gothic"/>
          <w:b/>
          <w:bCs/>
          <w:sz w:val="24"/>
          <w:szCs w:val="26"/>
          <w:lang w:val="fr-FR"/>
        </w:rPr>
        <w:t xml:space="preserve"> </w:t>
      </w:r>
      <w:r w:rsidR="001A3122">
        <w:rPr>
          <w:rFonts w:ascii="Century Gothic" w:hAnsi="Century Gothic"/>
          <w:b/>
          <w:bCs/>
          <w:sz w:val="24"/>
          <w:szCs w:val="26"/>
          <w:lang w:val="fr-FR"/>
        </w:rPr>
        <w:t>–</w:t>
      </w:r>
    </w:p>
    <w:p w14:paraId="36CE9721" w14:textId="77777777" w:rsidR="001A3122" w:rsidRDefault="001A3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63AEE5D4" w14:textId="36A641E2" w:rsidR="001A3122" w:rsidRDefault="001A3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Pr>
          <w:rFonts w:ascii="Century Gothic" w:hAnsi="Century Gothic"/>
          <w:b/>
          <w:bCs/>
          <w:sz w:val="24"/>
          <w:szCs w:val="26"/>
          <w:lang w:val="fr-FR"/>
        </w:rPr>
        <w:t>14.1</w:t>
      </w:r>
      <w:r w:rsidR="00D447A1">
        <w:rPr>
          <w:rFonts w:ascii="Century Gothic" w:hAnsi="Century Gothic"/>
          <w:b/>
          <w:bCs/>
          <w:sz w:val="24"/>
          <w:szCs w:val="26"/>
          <w:lang w:val="fr-FR"/>
        </w:rPr>
        <w:t>-</w:t>
      </w:r>
      <w:r>
        <w:rPr>
          <w:rFonts w:ascii="Century Gothic" w:hAnsi="Century Gothic"/>
          <w:b/>
          <w:bCs/>
          <w:sz w:val="24"/>
          <w:szCs w:val="26"/>
          <w:lang w:val="fr-FR"/>
        </w:rPr>
        <w:t xml:space="preserve"> DICIPLINE G</w:t>
      </w:r>
      <w:r w:rsidR="00D447A1">
        <w:rPr>
          <w:rFonts w:ascii="Century Gothic" w:hAnsi="Century Gothic"/>
          <w:b/>
          <w:bCs/>
          <w:sz w:val="24"/>
          <w:szCs w:val="26"/>
          <w:lang w:val="fr-FR"/>
        </w:rPr>
        <w:t>É</w:t>
      </w:r>
      <w:r>
        <w:rPr>
          <w:rFonts w:ascii="Century Gothic" w:hAnsi="Century Gothic"/>
          <w:b/>
          <w:bCs/>
          <w:sz w:val="24"/>
          <w:szCs w:val="26"/>
          <w:lang w:val="fr-FR"/>
        </w:rPr>
        <w:t>N</w:t>
      </w:r>
      <w:r w:rsidR="00D447A1">
        <w:rPr>
          <w:rFonts w:ascii="Century Gothic" w:hAnsi="Century Gothic"/>
          <w:b/>
          <w:bCs/>
          <w:sz w:val="24"/>
          <w:szCs w:val="26"/>
          <w:lang w:val="fr-FR"/>
        </w:rPr>
        <w:t>É</w:t>
      </w:r>
      <w:r>
        <w:rPr>
          <w:rFonts w:ascii="Century Gothic" w:hAnsi="Century Gothic"/>
          <w:b/>
          <w:bCs/>
          <w:sz w:val="24"/>
          <w:szCs w:val="26"/>
          <w:lang w:val="fr-FR"/>
        </w:rPr>
        <w:t>RALE</w:t>
      </w:r>
      <w:r w:rsidR="00D447A1">
        <w:rPr>
          <w:rFonts w:ascii="Century Gothic" w:hAnsi="Century Gothic"/>
          <w:b/>
          <w:bCs/>
          <w:sz w:val="24"/>
          <w:szCs w:val="26"/>
          <w:lang w:val="fr-FR"/>
        </w:rPr>
        <w:t>-</w:t>
      </w:r>
    </w:p>
    <w:p w14:paraId="7941BC9A" w14:textId="77777777" w:rsidR="00316164" w:rsidRDefault="00316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51184E3B" w14:textId="02AF3ED9" w:rsidR="001A3122" w:rsidRPr="00316164" w:rsidRDefault="001A3122" w:rsidP="00316164">
      <w:pPr>
        <w:jc w:val="both"/>
        <w:rPr>
          <w:rFonts w:ascii="Century Gothic" w:hAnsi="Century Gothic"/>
          <w:sz w:val="22"/>
          <w:lang w:val="fr-FR"/>
        </w:rPr>
      </w:pPr>
      <w:r w:rsidRPr="00316164">
        <w:rPr>
          <w:rFonts w:ascii="Century Gothic" w:hAnsi="Century Gothic"/>
          <w:sz w:val="22"/>
          <w:lang w:val="fr-FR"/>
        </w:rPr>
        <w:t>Tout manquement de l’apprenant à l’une des prescriptions du règlement intérieur et tout agissement considéré comme fautif pourra faire l’objet d’une sanction prononcée par le responsable de la MFR ou de son représentant.</w:t>
      </w:r>
    </w:p>
    <w:p w14:paraId="71221820" w14:textId="233A4595" w:rsidR="001A3122" w:rsidRPr="00316164" w:rsidRDefault="001A3122" w:rsidP="00316164">
      <w:pPr>
        <w:jc w:val="both"/>
        <w:rPr>
          <w:rFonts w:ascii="Century Gothic" w:hAnsi="Century Gothic"/>
          <w:sz w:val="22"/>
          <w:lang w:val="fr-FR"/>
        </w:rPr>
      </w:pPr>
      <w:r w:rsidRPr="00316164">
        <w:rPr>
          <w:rFonts w:ascii="Century Gothic" w:hAnsi="Century Gothic"/>
          <w:sz w:val="22"/>
          <w:lang w:val="fr-FR"/>
        </w:rPr>
        <w:t xml:space="preserve">Aucune sanction ne peut être infligée à l’apprenant sans que celui-ci </w:t>
      </w:r>
      <w:r w:rsidR="00134FAF" w:rsidRPr="00316164">
        <w:rPr>
          <w:rFonts w:ascii="Century Gothic" w:hAnsi="Century Gothic"/>
          <w:sz w:val="22"/>
          <w:lang w:val="fr-FR"/>
        </w:rPr>
        <w:t>n’a</w:t>
      </w:r>
      <w:r w:rsidR="00134FAF">
        <w:rPr>
          <w:rFonts w:ascii="Century Gothic" w:hAnsi="Century Gothic"/>
          <w:sz w:val="22"/>
          <w:lang w:val="fr-FR"/>
        </w:rPr>
        <w:t>i</w:t>
      </w:r>
      <w:r w:rsidR="00D447A1">
        <w:rPr>
          <w:rFonts w:ascii="Century Gothic" w:hAnsi="Century Gothic"/>
          <w:sz w:val="22"/>
          <w:lang w:val="fr-FR"/>
        </w:rPr>
        <w:t>t</w:t>
      </w:r>
      <w:r w:rsidRPr="00316164">
        <w:rPr>
          <w:rFonts w:ascii="Century Gothic" w:hAnsi="Century Gothic"/>
          <w:sz w:val="22"/>
          <w:lang w:val="fr-FR"/>
        </w:rPr>
        <w:t xml:space="preserve"> été informé au préalable des griefs retenus contre lui.</w:t>
      </w:r>
    </w:p>
    <w:p w14:paraId="685AF46E" w14:textId="77777777" w:rsidR="001A3122" w:rsidRPr="00316164" w:rsidRDefault="001A3122" w:rsidP="00316164">
      <w:pPr>
        <w:jc w:val="both"/>
        <w:rPr>
          <w:rFonts w:ascii="Century Gothic" w:hAnsi="Century Gothic"/>
          <w:sz w:val="22"/>
          <w:lang w:val="fr-FR"/>
        </w:rPr>
      </w:pPr>
    </w:p>
    <w:p w14:paraId="317F1337" w14:textId="10640554" w:rsidR="001A3122" w:rsidRPr="00316164" w:rsidRDefault="001A3122" w:rsidP="00316164">
      <w:pPr>
        <w:jc w:val="both"/>
        <w:rPr>
          <w:rFonts w:ascii="Century Gothic" w:hAnsi="Century Gothic"/>
          <w:sz w:val="22"/>
          <w:lang w:val="fr-FR"/>
        </w:rPr>
      </w:pPr>
      <w:r w:rsidRPr="00990BFE">
        <w:rPr>
          <w:rFonts w:ascii="Century Gothic" w:hAnsi="Century Gothic"/>
          <w:b/>
          <w:bCs/>
          <w:sz w:val="22"/>
          <w:lang w:val="fr-FR"/>
        </w:rPr>
        <w:t>Les sanctions disciplinaires</w:t>
      </w:r>
      <w:r w:rsidRPr="00316164">
        <w:rPr>
          <w:rFonts w:ascii="Century Gothic" w:hAnsi="Century Gothic"/>
          <w:sz w:val="22"/>
          <w:lang w:val="fr-FR"/>
        </w:rPr>
        <w:t> :</w:t>
      </w:r>
    </w:p>
    <w:p w14:paraId="270F4153" w14:textId="24C11762" w:rsidR="001A3122" w:rsidRPr="00316164" w:rsidRDefault="001A3122" w:rsidP="00316164">
      <w:pPr>
        <w:jc w:val="both"/>
        <w:rPr>
          <w:rFonts w:ascii="Century Gothic" w:hAnsi="Century Gothic"/>
          <w:sz w:val="22"/>
          <w:lang w:val="fr-FR"/>
        </w:rPr>
      </w:pPr>
      <w:r w:rsidRPr="00316164">
        <w:rPr>
          <w:rFonts w:ascii="Century Gothic" w:hAnsi="Century Gothic"/>
          <w:sz w:val="22"/>
          <w:lang w:val="fr-FR"/>
        </w:rPr>
        <w:t>Tout agissement considéré comme fautif pourra en fonction de sa nature et de sa gravité, faire l’objet de l’une ou l’autre des sanctions suivantes :</w:t>
      </w:r>
    </w:p>
    <w:p w14:paraId="1C415DC7" w14:textId="3AF427CF" w:rsidR="001A3122" w:rsidRPr="00316164" w:rsidRDefault="001A3122" w:rsidP="00316164">
      <w:pPr>
        <w:pStyle w:val="Paragraphedeliste"/>
        <w:numPr>
          <w:ilvl w:val="0"/>
          <w:numId w:val="42"/>
        </w:numPr>
        <w:jc w:val="both"/>
        <w:rPr>
          <w:rFonts w:ascii="Century Gothic" w:hAnsi="Century Gothic"/>
          <w:sz w:val="22"/>
          <w:lang w:val="fr-FR"/>
        </w:rPr>
      </w:pPr>
      <w:r w:rsidRPr="00316164">
        <w:rPr>
          <w:rFonts w:ascii="Century Gothic" w:hAnsi="Century Gothic"/>
          <w:sz w:val="22"/>
          <w:lang w:val="fr-FR"/>
        </w:rPr>
        <w:t>Un avertissement oral adressé par un membre de l’équipe suit à un manquement au règlement intérieur (rappel à l’ordre)</w:t>
      </w:r>
      <w:r w:rsidR="00D447A1">
        <w:rPr>
          <w:rFonts w:ascii="Century Gothic" w:hAnsi="Century Gothic"/>
          <w:sz w:val="22"/>
          <w:lang w:val="fr-FR"/>
        </w:rPr>
        <w:t>,</w:t>
      </w:r>
    </w:p>
    <w:p w14:paraId="063D8D3A" w14:textId="43A8004C" w:rsidR="001A3122" w:rsidRPr="00316164" w:rsidRDefault="001A3122" w:rsidP="00316164">
      <w:pPr>
        <w:pStyle w:val="Paragraphedeliste"/>
        <w:numPr>
          <w:ilvl w:val="0"/>
          <w:numId w:val="42"/>
        </w:numPr>
        <w:jc w:val="both"/>
        <w:rPr>
          <w:rFonts w:ascii="Century Gothic" w:hAnsi="Century Gothic"/>
          <w:sz w:val="22"/>
          <w:lang w:val="fr-FR"/>
        </w:rPr>
      </w:pPr>
      <w:r w:rsidRPr="00316164">
        <w:rPr>
          <w:rFonts w:ascii="Century Gothic" w:hAnsi="Century Gothic"/>
          <w:sz w:val="22"/>
          <w:lang w:val="fr-FR"/>
        </w:rPr>
        <w:t xml:space="preserve">Un avertissement écrit </w:t>
      </w:r>
      <w:r w:rsidR="00316164" w:rsidRPr="00316164">
        <w:rPr>
          <w:rFonts w:ascii="Century Gothic" w:hAnsi="Century Gothic"/>
          <w:sz w:val="22"/>
          <w:lang w:val="fr-FR"/>
        </w:rPr>
        <w:t>(3</w:t>
      </w:r>
      <w:r w:rsidRPr="00316164">
        <w:rPr>
          <w:rFonts w:ascii="Century Gothic" w:hAnsi="Century Gothic"/>
          <w:sz w:val="22"/>
          <w:lang w:val="fr-FR"/>
        </w:rPr>
        <w:t xml:space="preserve"> avertissements déclenchent un conseil de discipline)</w:t>
      </w:r>
      <w:r w:rsidR="00D447A1">
        <w:rPr>
          <w:rFonts w:ascii="Century Gothic" w:hAnsi="Century Gothic"/>
          <w:sz w:val="22"/>
          <w:lang w:val="fr-FR"/>
        </w:rPr>
        <w:t>,</w:t>
      </w:r>
    </w:p>
    <w:p w14:paraId="54146DB5" w14:textId="1F20441F" w:rsidR="001A3122" w:rsidRPr="00316164" w:rsidRDefault="001A3122" w:rsidP="00316164">
      <w:pPr>
        <w:pStyle w:val="Paragraphedeliste"/>
        <w:numPr>
          <w:ilvl w:val="0"/>
          <w:numId w:val="42"/>
        </w:numPr>
        <w:jc w:val="both"/>
        <w:rPr>
          <w:rFonts w:ascii="Century Gothic" w:hAnsi="Century Gothic"/>
          <w:sz w:val="22"/>
          <w:lang w:val="fr-FR"/>
        </w:rPr>
      </w:pPr>
      <w:r w:rsidRPr="00316164">
        <w:rPr>
          <w:rFonts w:ascii="Century Gothic" w:hAnsi="Century Gothic"/>
          <w:sz w:val="22"/>
          <w:lang w:val="fr-FR"/>
        </w:rPr>
        <w:t>Un blâme qui sera transmis au ma</w:t>
      </w:r>
      <w:r w:rsidR="00D447A1">
        <w:rPr>
          <w:rFonts w:ascii="Century Gothic" w:hAnsi="Century Gothic"/>
          <w:sz w:val="22"/>
          <w:lang w:val="fr-FR"/>
        </w:rPr>
        <w:t>i</w:t>
      </w:r>
      <w:r w:rsidRPr="00316164">
        <w:rPr>
          <w:rFonts w:ascii="Century Gothic" w:hAnsi="Century Gothic"/>
          <w:sz w:val="22"/>
          <w:lang w:val="fr-FR"/>
        </w:rPr>
        <w:t>tre d’</w:t>
      </w:r>
      <w:r w:rsidR="00316164" w:rsidRPr="00316164">
        <w:rPr>
          <w:rFonts w:ascii="Century Gothic" w:hAnsi="Century Gothic"/>
          <w:sz w:val="22"/>
          <w:lang w:val="fr-FR"/>
        </w:rPr>
        <w:t>apprentissage</w:t>
      </w:r>
      <w:r w:rsidR="00D447A1">
        <w:rPr>
          <w:rFonts w:ascii="Century Gothic" w:hAnsi="Century Gothic"/>
          <w:sz w:val="22"/>
          <w:lang w:val="fr-FR"/>
        </w:rPr>
        <w:t>,</w:t>
      </w:r>
    </w:p>
    <w:p w14:paraId="432CD341" w14:textId="33E20AF1" w:rsidR="00316164" w:rsidRPr="00316164" w:rsidRDefault="00316164" w:rsidP="00316164">
      <w:pPr>
        <w:pStyle w:val="Paragraphedeliste"/>
        <w:numPr>
          <w:ilvl w:val="0"/>
          <w:numId w:val="42"/>
        </w:numPr>
        <w:jc w:val="both"/>
        <w:rPr>
          <w:rFonts w:ascii="Century Gothic" w:hAnsi="Century Gothic"/>
          <w:sz w:val="22"/>
          <w:lang w:val="fr-FR"/>
        </w:rPr>
      </w:pPr>
      <w:r w:rsidRPr="00316164">
        <w:rPr>
          <w:rFonts w:ascii="Century Gothic" w:hAnsi="Century Gothic"/>
          <w:sz w:val="22"/>
          <w:lang w:val="fr-FR"/>
        </w:rPr>
        <w:t>Une mise à pied temporaire ou conservatoire en attente du conseil de discipline</w:t>
      </w:r>
      <w:r w:rsidR="00D447A1">
        <w:rPr>
          <w:rFonts w:ascii="Century Gothic" w:hAnsi="Century Gothic"/>
          <w:sz w:val="22"/>
          <w:lang w:val="fr-FR"/>
        </w:rPr>
        <w:t>,</w:t>
      </w:r>
    </w:p>
    <w:p w14:paraId="71F2E1D2" w14:textId="01CA8371" w:rsidR="001A3122" w:rsidRPr="00316164" w:rsidRDefault="00316164" w:rsidP="00316164">
      <w:pPr>
        <w:pStyle w:val="Paragraphedeliste"/>
        <w:numPr>
          <w:ilvl w:val="0"/>
          <w:numId w:val="42"/>
        </w:numPr>
        <w:jc w:val="both"/>
        <w:rPr>
          <w:rFonts w:ascii="Century Gothic" w:hAnsi="Century Gothic"/>
          <w:sz w:val="22"/>
          <w:lang w:val="fr-FR"/>
        </w:rPr>
      </w:pPr>
      <w:r w:rsidRPr="00316164">
        <w:rPr>
          <w:rFonts w:ascii="Century Gothic" w:hAnsi="Century Gothic"/>
          <w:sz w:val="22"/>
          <w:lang w:val="fr-FR"/>
        </w:rPr>
        <w:t>Une exclusion définitive de l’établissement et/ou une rupture de la convention de formation</w:t>
      </w:r>
      <w:r w:rsidR="00D447A1">
        <w:rPr>
          <w:rFonts w:ascii="Century Gothic" w:hAnsi="Century Gothic"/>
          <w:sz w:val="22"/>
          <w:lang w:val="fr-FR"/>
        </w:rPr>
        <w:t>.</w:t>
      </w:r>
    </w:p>
    <w:p w14:paraId="686DAE19" w14:textId="77777777" w:rsidR="001A3122" w:rsidRDefault="001A3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p>
    <w:p w14:paraId="2BA0839F" w14:textId="602C6A9C" w:rsidR="00316164" w:rsidRPr="00990BFE" w:rsidRDefault="00316164" w:rsidP="00990BFE">
      <w:pPr>
        <w:jc w:val="both"/>
        <w:rPr>
          <w:rFonts w:ascii="Century Gothic" w:hAnsi="Century Gothic"/>
          <w:sz w:val="22"/>
          <w:lang w:val="fr-FR"/>
        </w:rPr>
      </w:pPr>
      <w:r w:rsidRPr="00990BFE">
        <w:rPr>
          <w:rFonts w:ascii="Century Gothic" w:hAnsi="Century Gothic"/>
          <w:b/>
          <w:bCs/>
          <w:sz w:val="22"/>
          <w:lang w:val="fr-FR"/>
        </w:rPr>
        <w:t>La procédure disciplinaire</w:t>
      </w:r>
      <w:r w:rsidRPr="00990BFE">
        <w:rPr>
          <w:rFonts w:ascii="Century Gothic" w:hAnsi="Century Gothic"/>
          <w:sz w:val="22"/>
          <w:lang w:val="fr-FR"/>
        </w:rPr>
        <w:t> :</w:t>
      </w:r>
    </w:p>
    <w:p w14:paraId="5CF8FBA1" w14:textId="3539B764" w:rsidR="00316164" w:rsidRPr="00E27485" w:rsidRDefault="00316164" w:rsidP="00E27485">
      <w:pPr>
        <w:ind w:left="360"/>
        <w:jc w:val="both"/>
        <w:rPr>
          <w:rFonts w:ascii="Century Gothic" w:hAnsi="Century Gothic"/>
          <w:sz w:val="22"/>
          <w:lang w:val="fr-FR"/>
        </w:rPr>
      </w:pPr>
      <w:r w:rsidRPr="00E27485">
        <w:rPr>
          <w:rFonts w:ascii="Century Gothic" w:hAnsi="Century Gothic"/>
          <w:sz w:val="22"/>
          <w:lang w:val="fr-FR"/>
        </w:rPr>
        <w:t>Lorsque le responsable de la MFR ou son représentant envisage d</w:t>
      </w:r>
      <w:r w:rsidR="00E27485">
        <w:rPr>
          <w:rFonts w:ascii="Century Gothic" w:hAnsi="Century Gothic"/>
          <w:sz w:val="22"/>
          <w:lang w:val="fr-FR"/>
        </w:rPr>
        <w:t>e</w:t>
      </w:r>
      <w:r w:rsidRPr="00E27485">
        <w:rPr>
          <w:rFonts w:ascii="Century Gothic" w:hAnsi="Century Gothic"/>
          <w:sz w:val="22"/>
          <w:lang w:val="fr-FR"/>
        </w:rPr>
        <w:t xml:space="preserve"> prendre une sanction (sauf rappel à l’ordre) il est procédé de la manière suivante :</w:t>
      </w:r>
    </w:p>
    <w:p w14:paraId="2CBB5302" w14:textId="2D5D2FF0" w:rsidR="00316164" w:rsidRPr="00E27485" w:rsidRDefault="00990BFE" w:rsidP="00E27485">
      <w:pPr>
        <w:ind w:left="360"/>
        <w:jc w:val="both"/>
        <w:rPr>
          <w:rFonts w:ascii="Century Gothic" w:hAnsi="Century Gothic"/>
          <w:sz w:val="22"/>
          <w:lang w:val="fr-FR"/>
        </w:rPr>
      </w:pPr>
      <w:r w:rsidRPr="00E27485">
        <w:rPr>
          <w:rFonts w:ascii="Century Gothic" w:hAnsi="Century Gothic"/>
          <w:sz w:val="22"/>
          <w:lang w:val="fr-FR"/>
        </w:rPr>
        <w:t>Le</w:t>
      </w:r>
      <w:r w:rsidR="00316164" w:rsidRPr="00E27485">
        <w:rPr>
          <w:rFonts w:ascii="Century Gothic" w:hAnsi="Century Gothic"/>
          <w:sz w:val="22"/>
          <w:lang w:val="fr-FR"/>
        </w:rPr>
        <w:t xml:space="preserve"> responsable de la MFR ou son représentant indique le motif de la sanction envisagée et recueille les explications de l’apprenant</w:t>
      </w:r>
      <w:r w:rsidR="00E27485">
        <w:rPr>
          <w:rFonts w:ascii="Century Gothic" w:hAnsi="Century Gothic"/>
          <w:sz w:val="22"/>
          <w:lang w:val="fr-FR"/>
        </w:rPr>
        <w:t>.</w:t>
      </w:r>
    </w:p>
    <w:p w14:paraId="29F6F163" w14:textId="6B04E107" w:rsidR="00316164" w:rsidRPr="00E27485" w:rsidRDefault="00316164" w:rsidP="00E27485">
      <w:pPr>
        <w:ind w:left="360"/>
        <w:jc w:val="both"/>
        <w:rPr>
          <w:rFonts w:ascii="Century Gothic" w:hAnsi="Century Gothic"/>
          <w:sz w:val="22"/>
          <w:lang w:val="fr-FR"/>
        </w:rPr>
      </w:pPr>
      <w:r w:rsidRPr="00E27485">
        <w:rPr>
          <w:rFonts w:ascii="Century Gothic" w:hAnsi="Century Gothic"/>
          <w:sz w:val="22"/>
          <w:lang w:val="fr-FR"/>
        </w:rPr>
        <w:t>La sanction fait l’objet d’une notification écrite et motivée à l’apprenant</w:t>
      </w:r>
      <w:r w:rsidR="00E27485">
        <w:rPr>
          <w:rFonts w:ascii="Century Gothic" w:hAnsi="Century Gothic"/>
          <w:sz w:val="22"/>
          <w:lang w:val="fr-FR"/>
        </w:rPr>
        <w:t>.</w:t>
      </w:r>
    </w:p>
    <w:p w14:paraId="743B80E3" w14:textId="77777777" w:rsidR="00990BFE" w:rsidRDefault="00990BFE" w:rsidP="00990BFE">
      <w:pPr>
        <w:pStyle w:val="Paragraphedeliste"/>
        <w:jc w:val="both"/>
        <w:rPr>
          <w:rFonts w:ascii="Century Gothic" w:hAnsi="Century Gothic"/>
          <w:sz w:val="22"/>
          <w:lang w:val="fr-FR"/>
        </w:rPr>
      </w:pPr>
    </w:p>
    <w:p w14:paraId="58FE5C74" w14:textId="26B11E5E" w:rsidR="00990BFE" w:rsidRDefault="00990BFE" w:rsidP="00990BFE">
      <w:pPr>
        <w:jc w:val="both"/>
        <w:rPr>
          <w:rFonts w:ascii="Century Gothic" w:hAnsi="Century Gothic"/>
          <w:b/>
          <w:bCs/>
          <w:sz w:val="22"/>
          <w:lang w:val="fr-FR"/>
        </w:rPr>
      </w:pPr>
      <w:r w:rsidRPr="00990BFE">
        <w:rPr>
          <w:rFonts w:ascii="Century Gothic" w:hAnsi="Century Gothic"/>
          <w:b/>
          <w:bCs/>
          <w:sz w:val="22"/>
          <w:lang w:val="fr-FR"/>
        </w:rPr>
        <w:t>Mesures conservatoires</w:t>
      </w:r>
      <w:r>
        <w:rPr>
          <w:rFonts w:ascii="Century Gothic" w:hAnsi="Century Gothic"/>
          <w:b/>
          <w:bCs/>
          <w:sz w:val="22"/>
          <w:lang w:val="fr-FR"/>
        </w:rPr>
        <w:t> :</w:t>
      </w:r>
    </w:p>
    <w:p w14:paraId="6783BDE2" w14:textId="14622E78" w:rsidR="00316164" w:rsidRPr="00982C41" w:rsidRDefault="00990BFE" w:rsidP="00982C41">
      <w:pPr>
        <w:ind w:left="360"/>
        <w:jc w:val="both"/>
        <w:rPr>
          <w:rFonts w:ascii="Century Gothic" w:hAnsi="Century Gothic"/>
          <w:sz w:val="22"/>
          <w:lang w:val="fr-FR"/>
        </w:rPr>
      </w:pPr>
      <w:r w:rsidRPr="00982C41">
        <w:rPr>
          <w:rFonts w:ascii="Century Gothic" w:hAnsi="Century Gothic"/>
          <w:sz w:val="22"/>
          <w:lang w:val="fr-FR"/>
        </w:rPr>
        <w:t xml:space="preserve">Lorsque les agissements de la personne suivant une formation sont de nature à nuire gravement au bon déroulement de la vie au sein de la MFR et dans l’attente de la décision du conseil de discipline </w:t>
      </w:r>
      <w:r w:rsidR="00435F22" w:rsidRPr="00982C41">
        <w:rPr>
          <w:rFonts w:ascii="Century Gothic" w:hAnsi="Century Gothic"/>
          <w:sz w:val="22"/>
          <w:lang w:val="fr-FR"/>
        </w:rPr>
        <w:t>sur le</w:t>
      </w:r>
      <w:r w:rsidRPr="00982C41">
        <w:rPr>
          <w:rFonts w:ascii="Century Gothic" w:hAnsi="Century Gothic"/>
          <w:sz w:val="22"/>
          <w:lang w:val="fr-FR"/>
        </w:rPr>
        <w:t xml:space="preserve"> prononcé d’une éventuelle sanction, le responsable de la MFR ou son représentant peut édicter en vue de prévenir tout troubles et à titre de mesure conservatoire, et/ ou l’interdiction de pénétrer dans l’enceinte de la MFR</w:t>
      </w:r>
      <w:r w:rsidR="00982C41">
        <w:rPr>
          <w:rFonts w:ascii="Century Gothic" w:hAnsi="Century Gothic"/>
          <w:sz w:val="22"/>
          <w:lang w:val="fr-FR"/>
        </w:rPr>
        <w:t>.</w:t>
      </w:r>
    </w:p>
    <w:p w14:paraId="5A68FC68" w14:textId="512181E2" w:rsidR="001A3122" w:rsidRPr="00982C41" w:rsidRDefault="00990BFE" w:rsidP="00982C41">
      <w:pPr>
        <w:ind w:left="360"/>
        <w:jc w:val="both"/>
        <w:rPr>
          <w:rFonts w:ascii="Century Gothic" w:hAnsi="Century Gothic"/>
          <w:sz w:val="22"/>
          <w:lang w:val="fr-FR"/>
        </w:rPr>
      </w:pPr>
      <w:r w:rsidRPr="00982C41">
        <w:rPr>
          <w:rFonts w:ascii="Century Gothic" w:hAnsi="Century Gothic"/>
          <w:sz w:val="22"/>
          <w:lang w:val="fr-FR"/>
        </w:rPr>
        <w:t>Cette mesure prend effet immédiatement et jusqu’à la décision du conseil de discipline</w:t>
      </w:r>
      <w:r w:rsidR="00982C41">
        <w:rPr>
          <w:rFonts w:ascii="Century Gothic" w:hAnsi="Century Gothic"/>
          <w:sz w:val="22"/>
          <w:lang w:val="fr-FR"/>
        </w:rPr>
        <w:t>.</w:t>
      </w:r>
    </w:p>
    <w:p w14:paraId="25751998" w14:textId="77777777" w:rsidR="00990BFE" w:rsidRDefault="00990BFE" w:rsidP="00990BFE">
      <w:pPr>
        <w:jc w:val="both"/>
        <w:rPr>
          <w:rFonts w:ascii="Century Gothic" w:hAnsi="Century Gothic"/>
          <w:b/>
          <w:bCs/>
          <w:sz w:val="24"/>
          <w:szCs w:val="26"/>
          <w:lang w:val="fr-FR"/>
        </w:rPr>
      </w:pPr>
    </w:p>
    <w:p w14:paraId="4C649EE5" w14:textId="1BD59115" w:rsidR="001A3122" w:rsidRPr="00D131E5" w:rsidRDefault="001A3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4"/>
          <w:szCs w:val="26"/>
          <w:lang w:val="fr-FR"/>
        </w:rPr>
      </w:pPr>
      <w:r>
        <w:rPr>
          <w:rFonts w:ascii="Century Gothic" w:hAnsi="Century Gothic"/>
          <w:b/>
          <w:bCs/>
          <w:sz w:val="24"/>
          <w:szCs w:val="26"/>
          <w:lang w:val="fr-FR"/>
        </w:rPr>
        <w:t>14.2</w:t>
      </w:r>
      <w:r w:rsidR="00982C41">
        <w:rPr>
          <w:rFonts w:ascii="Century Gothic" w:hAnsi="Century Gothic"/>
          <w:b/>
          <w:bCs/>
          <w:sz w:val="24"/>
          <w:szCs w:val="26"/>
          <w:lang w:val="fr-FR"/>
        </w:rPr>
        <w:t>-</w:t>
      </w:r>
      <w:r>
        <w:rPr>
          <w:rFonts w:ascii="Century Gothic" w:hAnsi="Century Gothic"/>
          <w:b/>
          <w:bCs/>
          <w:sz w:val="24"/>
          <w:szCs w:val="26"/>
          <w:lang w:val="fr-FR"/>
        </w:rPr>
        <w:t xml:space="preserve"> LE CONSEIL DE DICIPLINE</w:t>
      </w:r>
      <w:r w:rsidR="00982C41">
        <w:rPr>
          <w:rFonts w:ascii="Century Gothic" w:hAnsi="Century Gothic"/>
          <w:b/>
          <w:bCs/>
          <w:sz w:val="24"/>
          <w:szCs w:val="26"/>
          <w:lang w:val="fr-FR"/>
        </w:rPr>
        <w:t>-</w:t>
      </w:r>
    </w:p>
    <w:bookmarkEnd w:id="5"/>
    <w:p w14:paraId="2D70C692" w14:textId="77777777" w:rsidR="0006459D" w:rsidRPr="00B83AFE"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16"/>
          <w:szCs w:val="18"/>
          <w:lang w:val="fr-FR"/>
        </w:rPr>
      </w:pPr>
    </w:p>
    <w:p w14:paraId="5A7E94CC" w14:textId="77777777" w:rsidR="002D245D" w:rsidRDefault="002D245D" w:rsidP="002D245D">
      <w:pPr>
        <w:pStyle w:val="Corpsdetexte"/>
        <w:rPr>
          <w:rFonts w:ascii="Century Gothic" w:hAnsi="Century Gothic"/>
          <w:sz w:val="22"/>
          <w:szCs w:val="22"/>
        </w:rPr>
      </w:pPr>
      <w:r w:rsidRPr="002D245D">
        <w:rPr>
          <w:rFonts w:ascii="Century Gothic" w:hAnsi="Century Gothic"/>
          <w:sz w:val="22"/>
          <w:szCs w:val="22"/>
        </w:rPr>
        <w:t>Le conseil de discipline est réuni lorsque la médiation n’a pas suffi ou dans le cas d’une situation qui peut mettre en péril la sécurité des personnes.</w:t>
      </w:r>
    </w:p>
    <w:p w14:paraId="591D67D6" w14:textId="77777777" w:rsidR="0006459D" w:rsidRPr="00D131E5" w:rsidRDefault="0006459D">
      <w:pPr>
        <w:pStyle w:val="Corpsdetexte"/>
        <w:rPr>
          <w:rFonts w:ascii="Century Gothic" w:hAnsi="Century Gothic" w:cs="Times New Roman"/>
          <w:sz w:val="22"/>
          <w:szCs w:val="22"/>
        </w:rPr>
      </w:pPr>
      <w:r w:rsidRPr="00D131E5">
        <w:rPr>
          <w:rFonts w:ascii="Century Gothic" w:hAnsi="Century Gothic" w:cs="Times New Roman"/>
          <w:sz w:val="22"/>
          <w:szCs w:val="22"/>
        </w:rPr>
        <w:t>Le non</w:t>
      </w:r>
      <w:r w:rsidR="002D1DA0" w:rsidRPr="00D131E5">
        <w:rPr>
          <w:rFonts w:ascii="Century Gothic" w:hAnsi="Century Gothic" w:cs="Times New Roman"/>
          <w:sz w:val="22"/>
          <w:szCs w:val="22"/>
        </w:rPr>
        <w:t>-</w:t>
      </w:r>
      <w:r w:rsidRPr="00D131E5">
        <w:rPr>
          <w:rFonts w:ascii="Century Gothic" w:hAnsi="Century Gothic" w:cs="Times New Roman"/>
          <w:sz w:val="22"/>
          <w:szCs w:val="22"/>
        </w:rPr>
        <w:t xml:space="preserve">respect </w:t>
      </w:r>
      <w:r w:rsidR="002D1DA0" w:rsidRPr="00D131E5">
        <w:rPr>
          <w:rFonts w:ascii="Century Gothic" w:hAnsi="Century Gothic" w:cs="Times New Roman"/>
          <w:sz w:val="22"/>
          <w:szCs w:val="22"/>
        </w:rPr>
        <w:t xml:space="preserve">du présent règlement, </w:t>
      </w:r>
      <w:r w:rsidRPr="00D131E5">
        <w:rPr>
          <w:rFonts w:ascii="Century Gothic" w:hAnsi="Century Gothic" w:cs="Times New Roman"/>
          <w:sz w:val="22"/>
          <w:szCs w:val="22"/>
        </w:rPr>
        <w:t>des règles de vie en commun et des exigences d'ordre administratif pourra entraîner une sanction : simple réprimande, avertissement, mise à pied provisoire ou conservatoire, exclusion.</w:t>
      </w:r>
    </w:p>
    <w:p w14:paraId="582559A7"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2BED3E80" w14:textId="77777777" w:rsidR="0006459D" w:rsidRPr="007C02BB" w:rsidRDefault="0006459D" w:rsidP="007B4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 xml:space="preserve">L'autorité disciplinaire </w:t>
      </w:r>
      <w:r w:rsidRPr="00D131E5">
        <w:rPr>
          <w:rFonts w:ascii="Century Gothic" w:hAnsi="Century Gothic"/>
          <w:bCs/>
          <w:sz w:val="22"/>
          <w:lang w:val="fr-FR"/>
        </w:rPr>
        <w:t xml:space="preserve">est </w:t>
      </w:r>
      <w:r w:rsidRPr="00D131E5">
        <w:rPr>
          <w:rFonts w:ascii="Century Gothic" w:hAnsi="Century Gothic"/>
          <w:sz w:val="22"/>
          <w:lang w:val="fr-FR"/>
        </w:rPr>
        <w:t xml:space="preserve">dévolue </w:t>
      </w:r>
      <w:r w:rsidR="002D245D" w:rsidRPr="007C02BB">
        <w:rPr>
          <w:rFonts w:ascii="Century Gothic" w:hAnsi="Century Gothic"/>
          <w:sz w:val="22"/>
          <w:lang w:val="fr-FR"/>
        </w:rPr>
        <w:t>à la direction</w:t>
      </w:r>
      <w:r w:rsidRPr="007C02BB">
        <w:rPr>
          <w:rFonts w:ascii="Century Gothic" w:hAnsi="Century Gothic"/>
          <w:sz w:val="22"/>
          <w:lang w:val="fr-FR"/>
        </w:rPr>
        <w:t xml:space="preserve"> du fait même de sa fonction.</w:t>
      </w:r>
    </w:p>
    <w:p w14:paraId="1A942CD4" w14:textId="77777777" w:rsidR="0006459D" w:rsidRPr="007C02BB" w:rsidRDefault="0006459D">
      <w:pPr>
        <w:pStyle w:val="Corpsdetexte2"/>
        <w:rPr>
          <w:rFonts w:ascii="Century Gothic" w:hAnsi="Century Gothic" w:cs="Times New Roman"/>
          <w:szCs w:val="20"/>
        </w:rPr>
      </w:pPr>
      <w:r w:rsidRPr="007C02BB">
        <w:rPr>
          <w:rFonts w:ascii="Century Gothic" w:hAnsi="Century Gothic" w:cs="Times New Roman"/>
          <w:szCs w:val="20"/>
        </w:rPr>
        <w:t xml:space="preserve">Pour l'avertissement, la mise à pied </w:t>
      </w:r>
      <w:r w:rsidR="002D245D" w:rsidRPr="007C02BB">
        <w:rPr>
          <w:rFonts w:ascii="Century Gothic" w:hAnsi="Century Gothic" w:cs="Times New Roman"/>
          <w:szCs w:val="20"/>
        </w:rPr>
        <w:t xml:space="preserve">disciplinaire </w:t>
      </w:r>
      <w:r w:rsidRPr="007C02BB">
        <w:rPr>
          <w:rFonts w:ascii="Century Gothic" w:hAnsi="Century Gothic" w:cs="Times New Roman"/>
          <w:szCs w:val="20"/>
        </w:rPr>
        <w:t>ou l'exclusion</w:t>
      </w:r>
      <w:r w:rsidR="00AE26F9" w:rsidRPr="007C02BB">
        <w:rPr>
          <w:rFonts w:ascii="Century Gothic" w:hAnsi="Century Gothic" w:cs="Times New Roman"/>
          <w:szCs w:val="20"/>
        </w:rPr>
        <w:t>,</w:t>
      </w:r>
      <w:r w:rsidRPr="007C02BB">
        <w:rPr>
          <w:rFonts w:ascii="Century Gothic" w:hAnsi="Century Gothic" w:cs="Times New Roman"/>
          <w:szCs w:val="20"/>
        </w:rPr>
        <w:t xml:space="preserve"> </w:t>
      </w:r>
      <w:r w:rsidR="00770415" w:rsidRPr="007C02BB">
        <w:rPr>
          <w:rFonts w:ascii="Century Gothic" w:hAnsi="Century Gothic" w:cs="Times New Roman"/>
          <w:szCs w:val="20"/>
        </w:rPr>
        <w:t>la direction de la MFR</w:t>
      </w:r>
      <w:r w:rsidRPr="007C02BB">
        <w:rPr>
          <w:rFonts w:ascii="Century Gothic" w:hAnsi="Century Gothic" w:cs="Times New Roman"/>
          <w:szCs w:val="20"/>
        </w:rPr>
        <w:t xml:space="preserve"> respectera une procédure </w:t>
      </w:r>
      <w:r w:rsidR="00712612" w:rsidRPr="007C02BB">
        <w:rPr>
          <w:rFonts w:ascii="Century Gothic" w:hAnsi="Century Gothic" w:cs="Times New Roman"/>
          <w:szCs w:val="20"/>
        </w:rPr>
        <w:t xml:space="preserve">légale </w:t>
      </w:r>
      <w:r w:rsidRPr="007C02BB">
        <w:rPr>
          <w:rFonts w:ascii="Century Gothic" w:hAnsi="Century Gothic" w:cs="Times New Roman"/>
          <w:szCs w:val="20"/>
        </w:rPr>
        <w:t>particulière.</w:t>
      </w:r>
    </w:p>
    <w:p w14:paraId="41886F79" w14:textId="77777777" w:rsidR="0006459D" w:rsidRPr="007C02BB"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2A29401D" w14:textId="77777777" w:rsidR="00A04D19" w:rsidRPr="007C02BB" w:rsidRDefault="0006459D">
      <w:pPr>
        <w:pStyle w:val="Corpsdetexte"/>
        <w:rPr>
          <w:rFonts w:ascii="Century Gothic" w:hAnsi="Century Gothic" w:cs="Times New Roman"/>
          <w:sz w:val="22"/>
          <w:szCs w:val="20"/>
        </w:rPr>
      </w:pPr>
      <w:r w:rsidRPr="007C02BB">
        <w:rPr>
          <w:rFonts w:ascii="Century Gothic" w:hAnsi="Century Gothic" w:cs="Times New Roman"/>
          <w:sz w:val="22"/>
          <w:szCs w:val="20"/>
        </w:rPr>
        <w:t xml:space="preserve">L'élève concerné par l'une de ces sanctions sera reçu </w:t>
      </w:r>
      <w:r w:rsidR="00712612" w:rsidRPr="007C02BB">
        <w:rPr>
          <w:rFonts w:ascii="Century Gothic" w:hAnsi="Century Gothic" w:cs="Times New Roman"/>
          <w:sz w:val="22"/>
          <w:szCs w:val="20"/>
        </w:rPr>
        <w:t xml:space="preserve">et entendu </w:t>
      </w:r>
      <w:r w:rsidR="002D245D" w:rsidRPr="007C02BB">
        <w:rPr>
          <w:rFonts w:ascii="Century Gothic" w:hAnsi="Century Gothic" w:cs="Times New Roman"/>
          <w:sz w:val="22"/>
          <w:szCs w:val="20"/>
        </w:rPr>
        <w:t>par la direction</w:t>
      </w:r>
      <w:r w:rsidRPr="007C02BB">
        <w:rPr>
          <w:rFonts w:ascii="Century Gothic" w:hAnsi="Century Gothic" w:cs="Times New Roman"/>
          <w:sz w:val="22"/>
          <w:szCs w:val="20"/>
        </w:rPr>
        <w:t xml:space="preserve">, et un ou plusieurs membres de l'équipe des </w:t>
      </w:r>
      <w:r w:rsidR="00AE26F9" w:rsidRPr="007C02BB">
        <w:rPr>
          <w:rFonts w:ascii="Century Gothic" w:hAnsi="Century Gothic" w:cs="Times New Roman"/>
          <w:sz w:val="22"/>
          <w:szCs w:val="20"/>
        </w:rPr>
        <w:t>moni</w:t>
      </w:r>
      <w:r w:rsidRPr="007C02BB">
        <w:rPr>
          <w:rFonts w:ascii="Century Gothic" w:hAnsi="Century Gothic" w:cs="Times New Roman"/>
          <w:sz w:val="22"/>
          <w:szCs w:val="20"/>
        </w:rPr>
        <w:t>teurs, et éventuellement un ou plusieurs administrateurs</w:t>
      </w:r>
      <w:r w:rsidR="004570A8" w:rsidRPr="007C02BB">
        <w:rPr>
          <w:rFonts w:ascii="Century Gothic" w:hAnsi="Century Gothic" w:cs="Times New Roman"/>
          <w:sz w:val="22"/>
          <w:szCs w:val="20"/>
        </w:rPr>
        <w:t xml:space="preserve">. </w:t>
      </w:r>
    </w:p>
    <w:p w14:paraId="0B8D5322" w14:textId="77777777" w:rsidR="0006459D" w:rsidRPr="00D131E5" w:rsidRDefault="004570A8">
      <w:pPr>
        <w:pStyle w:val="Corpsdetexte"/>
        <w:rPr>
          <w:rFonts w:ascii="Century Gothic" w:hAnsi="Century Gothic" w:cs="Times New Roman"/>
          <w:sz w:val="22"/>
          <w:szCs w:val="20"/>
        </w:rPr>
      </w:pPr>
      <w:r w:rsidRPr="007C02BB">
        <w:rPr>
          <w:rFonts w:ascii="Century Gothic" w:hAnsi="Century Gothic" w:cs="Times New Roman"/>
          <w:sz w:val="22"/>
          <w:szCs w:val="20"/>
        </w:rPr>
        <w:t xml:space="preserve">Dans le respect des valeurs humanistes que portent les MFR, </w:t>
      </w:r>
      <w:r w:rsidR="002D245D" w:rsidRPr="007C02BB">
        <w:rPr>
          <w:rFonts w:ascii="Century Gothic" w:hAnsi="Century Gothic" w:cs="Times New Roman"/>
          <w:sz w:val="22"/>
          <w:szCs w:val="20"/>
        </w:rPr>
        <w:t>la direction</w:t>
      </w:r>
      <w:r w:rsidRPr="007C02BB">
        <w:rPr>
          <w:rFonts w:ascii="Century Gothic" w:hAnsi="Century Gothic" w:cs="Times New Roman"/>
          <w:sz w:val="22"/>
          <w:szCs w:val="20"/>
        </w:rPr>
        <w:t xml:space="preserve"> s’attachera à adopter une attitude ferme et bienveillante dans un cadre éducatif et constructif</w:t>
      </w:r>
      <w:r w:rsidRPr="00D131E5">
        <w:rPr>
          <w:rFonts w:ascii="Century Gothic" w:hAnsi="Century Gothic" w:cs="Times New Roman"/>
          <w:sz w:val="22"/>
          <w:szCs w:val="20"/>
        </w:rPr>
        <w:t xml:space="preserve"> pour l’avenir du jeune. </w:t>
      </w:r>
    </w:p>
    <w:p w14:paraId="6A41BDD7" w14:textId="77777777" w:rsidR="0006459D" w:rsidRPr="00D131E5" w:rsidRDefault="00AE2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Toute</w:t>
      </w:r>
      <w:r w:rsidR="0006459D" w:rsidRPr="00D131E5">
        <w:rPr>
          <w:rFonts w:ascii="Century Gothic" w:hAnsi="Century Gothic"/>
          <w:sz w:val="22"/>
          <w:lang w:val="fr-FR"/>
        </w:rPr>
        <w:t xml:space="preserve"> mesure </w:t>
      </w:r>
      <w:r w:rsidRPr="00D131E5">
        <w:rPr>
          <w:rFonts w:ascii="Century Gothic" w:hAnsi="Century Gothic"/>
          <w:sz w:val="22"/>
          <w:lang w:val="fr-FR"/>
        </w:rPr>
        <w:t xml:space="preserve">disciplinaire </w:t>
      </w:r>
      <w:r w:rsidR="0006459D" w:rsidRPr="00D131E5">
        <w:rPr>
          <w:rFonts w:ascii="Century Gothic" w:hAnsi="Century Gothic"/>
          <w:sz w:val="22"/>
          <w:lang w:val="fr-FR"/>
        </w:rPr>
        <w:t xml:space="preserve">ne pourra être prononcée que si les parents </w:t>
      </w:r>
      <w:r w:rsidR="00712612" w:rsidRPr="00D131E5">
        <w:rPr>
          <w:rFonts w:ascii="Century Gothic" w:hAnsi="Century Gothic"/>
          <w:sz w:val="22"/>
          <w:lang w:val="fr-FR"/>
        </w:rPr>
        <w:t xml:space="preserve">et leur jeune </w:t>
      </w:r>
      <w:r w:rsidR="0006459D" w:rsidRPr="00D131E5">
        <w:rPr>
          <w:rFonts w:ascii="Century Gothic" w:hAnsi="Century Gothic"/>
          <w:sz w:val="22"/>
          <w:lang w:val="fr-FR"/>
        </w:rPr>
        <w:t>ont été</w:t>
      </w:r>
      <w:r w:rsidR="00712612" w:rsidRPr="00D131E5">
        <w:rPr>
          <w:rFonts w:ascii="Century Gothic" w:hAnsi="Century Gothic"/>
          <w:sz w:val="22"/>
          <w:lang w:val="fr-FR"/>
        </w:rPr>
        <w:t xml:space="preserve"> </w:t>
      </w:r>
      <w:r w:rsidR="0006459D" w:rsidRPr="00D131E5">
        <w:rPr>
          <w:rFonts w:ascii="Century Gothic" w:hAnsi="Century Gothic"/>
          <w:sz w:val="22"/>
          <w:lang w:val="fr-FR"/>
        </w:rPr>
        <w:t>entendus.</w:t>
      </w:r>
    </w:p>
    <w:p w14:paraId="771CD2EB" w14:textId="77777777" w:rsidR="0006459D" w:rsidRPr="00B83AFE"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2"/>
          <w:szCs w:val="10"/>
          <w:lang w:val="fr-FR"/>
        </w:rPr>
      </w:pPr>
    </w:p>
    <w:p w14:paraId="27D47E34" w14:textId="77777777" w:rsidR="0006459D" w:rsidRPr="007C02BB"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lastRenderedPageBreak/>
        <w:t xml:space="preserve">Dans l'intervalle, et s'il estime que la présence de l'élève </w:t>
      </w:r>
      <w:r w:rsidRPr="007C02BB">
        <w:rPr>
          <w:rFonts w:ascii="Century Gothic" w:hAnsi="Century Gothic"/>
          <w:sz w:val="22"/>
          <w:lang w:val="fr-FR"/>
        </w:rPr>
        <w:t>est devenue impossible dans l'établissement compte tenu de la nature des faits reprochés</w:t>
      </w:r>
      <w:r w:rsidR="00B04CD9" w:rsidRPr="007C02BB">
        <w:rPr>
          <w:rFonts w:ascii="Century Gothic" w:hAnsi="Century Gothic"/>
          <w:sz w:val="22"/>
          <w:lang w:val="fr-FR"/>
        </w:rPr>
        <w:t>,</w:t>
      </w:r>
      <w:r w:rsidRPr="007C02BB">
        <w:rPr>
          <w:rFonts w:ascii="Century Gothic" w:hAnsi="Century Gothic"/>
          <w:sz w:val="22"/>
          <w:lang w:val="fr-FR"/>
        </w:rPr>
        <w:t xml:space="preserve"> </w:t>
      </w:r>
      <w:r w:rsidR="002D245D" w:rsidRPr="007C02BB">
        <w:rPr>
          <w:rFonts w:ascii="Century Gothic" w:hAnsi="Century Gothic"/>
          <w:sz w:val="22"/>
          <w:lang w:val="fr-FR"/>
        </w:rPr>
        <w:t>la direction</w:t>
      </w:r>
      <w:r w:rsidRPr="007C02BB">
        <w:rPr>
          <w:rFonts w:ascii="Century Gothic" w:hAnsi="Century Gothic"/>
          <w:sz w:val="22"/>
          <w:lang w:val="fr-FR"/>
        </w:rPr>
        <w:t xml:space="preserve"> pourra prononcer une mise à pied conservatoire, immédiatement notifiée à la famille, et d'une durée de </w:t>
      </w:r>
      <w:r w:rsidR="000359C3" w:rsidRPr="007C02BB">
        <w:rPr>
          <w:rFonts w:ascii="Century Gothic" w:hAnsi="Century Gothic"/>
          <w:sz w:val="22"/>
          <w:lang w:val="fr-FR"/>
        </w:rPr>
        <w:t>quatre</w:t>
      </w:r>
      <w:r w:rsidRPr="007C02BB">
        <w:rPr>
          <w:rFonts w:ascii="Century Gothic" w:hAnsi="Century Gothic"/>
          <w:sz w:val="22"/>
          <w:lang w:val="fr-FR"/>
        </w:rPr>
        <w:t xml:space="preserve"> jours au plus.</w:t>
      </w:r>
    </w:p>
    <w:p w14:paraId="1DFA5C0C" w14:textId="77777777" w:rsidR="0006459D" w:rsidRPr="007C02BB"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14"/>
          <w:szCs w:val="12"/>
          <w:lang w:val="fr-FR"/>
        </w:rPr>
      </w:pPr>
    </w:p>
    <w:p w14:paraId="28A9F2F4" w14:textId="77777777" w:rsidR="005272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7C02BB">
        <w:rPr>
          <w:rFonts w:ascii="Century Gothic" w:hAnsi="Century Gothic"/>
          <w:sz w:val="22"/>
          <w:lang w:val="fr-FR"/>
        </w:rPr>
        <w:t xml:space="preserve">Dans ces </w:t>
      </w:r>
      <w:r w:rsidR="000359C3" w:rsidRPr="007C02BB">
        <w:rPr>
          <w:rFonts w:ascii="Century Gothic" w:hAnsi="Century Gothic"/>
          <w:sz w:val="22"/>
          <w:lang w:val="fr-FR"/>
        </w:rPr>
        <w:t>quatre</w:t>
      </w:r>
      <w:r w:rsidRPr="007C02BB">
        <w:rPr>
          <w:rFonts w:ascii="Century Gothic" w:hAnsi="Century Gothic"/>
          <w:sz w:val="22"/>
          <w:lang w:val="fr-FR"/>
        </w:rPr>
        <w:t xml:space="preserve"> jours</w:t>
      </w:r>
      <w:r w:rsidR="00C97002" w:rsidRPr="007C02BB">
        <w:rPr>
          <w:rFonts w:ascii="Century Gothic" w:hAnsi="Century Gothic"/>
          <w:sz w:val="22"/>
          <w:lang w:val="fr-FR"/>
        </w:rPr>
        <w:t xml:space="preserve"> ouvrés</w:t>
      </w:r>
      <w:r w:rsidR="000359C3" w:rsidRPr="007C02BB">
        <w:rPr>
          <w:rFonts w:ascii="Century Gothic" w:hAnsi="Century Gothic"/>
          <w:sz w:val="22"/>
          <w:lang w:val="fr-FR"/>
        </w:rPr>
        <w:t>,</w:t>
      </w:r>
      <w:r w:rsidRPr="007C02BB">
        <w:rPr>
          <w:rFonts w:ascii="Century Gothic" w:hAnsi="Century Gothic"/>
          <w:sz w:val="22"/>
          <w:lang w:val="fr-FR"/>
        </w:rPr>
        <w:t xml:space="preserve"> la famille aura la possibilité d'être entendue par </w:t>
      </w:r>
      <w:r w:rsidR="007B4C3D" w:rsidRPr="007C02BB">
        <w:rPr>
          <w:rFonts w:ascii="Century Gothic" w:hAnsi="Century Gothic"/>
          <w:sz w:val="22"/>
          <w:lang w:val="fr-FR"/>
        </w:rPr>
        <w:t>la direction</w:t>
      </w:r>
      <w:r w:rsidRPr="007C02BB">
        <w:rPr>
          <w:rFonts w:ascii="Century Gothic" w:hAnsi="Century Gothic"/>
          <w:sz w:val="22"/>
          <w:lang w:val="fr-FR"/>
        </w:rPr>
        <w:t xml:space="preserve"> </w:t>
      </w:r>
      <w:r w:rsidRPr="007C02BB">
        <w:rPr>
          <w:rFonts w:ascii="Century Gothic" w:hAnsi="Century Gothic"/>
          <w:bCs/>
          <w:sz w:val="22"/>
          <w:lang w:val="fr-FR"/>
        </w:rPr>
        <w:t xml:space="preserve">et </w:t>
      </w:r>
      <w:r w:rsidRPr="007C02BB">
        <w:rPr>
          <w:rFonts w:ascii="Century Gothic" w:hAnsi="Century Gothic"/>
          <w:sz w:val="22"/>
          <w:lang w:val="fr-FR"/>
        </w:rPr>
        <w:t xml:space="preserve">un ou plusieurs membres de l'équipe de </w:t>
      </w:r>
      <w:r w:rsidR="000359C3" w:rsidRPr="007C02BB">
        <w:rPr>
          <w:rFonts w:ascii="Century Gothic" w:hAnsi="Century Gothic"/>
          <w:sz w:val="22"/>
          <w:lang w:val="fr-FR"/>
        </w:rPr>
        <w:t>moni</w:t>
      </w:r>
      <w:r w:rsidRPr="007C02BB">
        <w:rPr>
          <w:rFonts w:ascii="Century Gothic" w:hAnsi="Century Gothic"/>
          <w:sz w:val="22"/>
          <w:lang w:val="fr-FR"/>
        </w:rPr>
        <w:t>teurs, éventuellement accompagnés d'un ou plusieurs administrateurs, qui s'obligent à la recevoir.</w:t>
      </w:r>
    </w:p>
    <w:p w14:paraId="45270183" w14:textId="77777777" w:rsidR="0006459D" w:rsidRDefault="00457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D131E5">
        <w:rPr>
          <w:rFonts w:ascii="Century Gothic" w:hAnsi="Century Gothic"/>
          <w:sz w:val="22"/>
          <w:lang w:val="fr-FR"/>
        </w:rPr>
        <w:t>Il s’agira de poser les bases de la reconnaissance des faits, de leur compréhension, des solutions, des remédiations constructives pour construire l’avenir du jeune.</w:t>
      </w:r>
    </w:p>
    <w:p w14:paraId="5CFE646E" w14:textId="77777777" w:rsidR="00982C41" w:rsidRDefault="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5571572C" w14:textId="4BBE6445"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2"/>
          <w:lang w:val="fr-FR"/>
        </w:rPr>
      </w:pPr>
      <w:r w:rsidRPr="007C02BB">
        <w:rPr>
          <w:rFonts w:ascii="Century Gothic" w:hAnsi="Century Gothic"/>
          <w:b/>
          <w:bCs/>
          <w:sz w:val="24"/>
          <w:szCs w:val="22"/>
          <w:lang w:val="fr-FR"/>
        </w:rPr>
        <w:t xml:space="preserve">ARTICLE </w:t>
      </w:r>
      <w:r>
        <w:rPr>
          <w:rFonts w:ascii="Century Gothic" w:hAnsi="Century Gothic"/>
          <w:b/>
          <w:bCs/>
          <w:sz w:val="24"/>
          <w:szCs w:val="22"/>
          <w:lang w:val="fr-FR"/>
        </w:rPr>
        <w:t>14.3-</w:t>
      </w:r>
      <w:r w:rsidRPr="007C02BB">
        <w:rPr>
          <w:rFonts w:ascii="Century Gothic" w:hAnsi="Century Gothic"/>
          <w:b/>
          <w:bCs/>
          <w:sz w:val="24"/>
          <w:szCs w:val="22"/>
          <w:lang w:val="fr-FR"/>
        </w:rPr>
        <w:t xml:space="preserve"> LE CONSEIL DE DISCIPLINE -  </w:t>
      </w:r>
    </w:p>
    <w:p w14:paraId="782A04E1" w14:textId="77777777" w:rsidR="00982C41" w:rsidRPr="00C6606F"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u w:val="single"/>
          <w:lang w:val="fr-FR"/>
        </w:rPr>
      </w:pPr>
    </w:p>
    <w:p w14:paraId="7F0A1A07" w14:textId="77777777" w:rsidR="00982C41" w:rsidRPr="00C6606F"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u w:val="single"/>
          <w:lang w:val="fr-FR"/>
        </w:rPr>
      </w:pPr>
      <w:bookmarkStart w:id="6" w:name="_Hlk178025691"/>
      <w:r>
        <w:rPr>
          <w:rFonts w:ascii="Century Gothic" w:hAnsi="Century Gothic"/>
          <w:b/>
          <w:bCs/>
          <w:sz w:val="22"/>
          <w:u w:val="single"/>
          <w:lang w:val="fr-FR"/>
        </w:rPr>
        <w:t>Composition du Conseil de discipline</w:t>
      </w:r>
    </w:p>
    <w:p w14:paraId="41958D22" w14:textId="77777777" w:rsidR="00982C41" w:rsidRPr="00D131E5" w:rsidRDefault="00982C41" w:rsidP="00982C41">
      <w:pPr>
        <w:spacing w:after="160" w:line="259" w:lineRule="auto"/>
        <w:jc w:val="both"/>
        <w:rPr>
          <w:rFonts w:ascii="Century Gothic" w:hAnsi="Century Gothic"/>
          <w:sz w:val="22"/>
          <w:lang w:val="fr-FR"/>
        </w:rPr>
      </w:pPr>
      <w:r w:rsidRPr="00D131E5">
        <w:rPr>
          <w:rFonts w:ascii="Century Gothic" w:hAnsi="Century Gothic"/>
          <w:sz w:val="22"/>
          <w:lang w:val="fr-FR"/>
        </w:rPr>
        <w:t xml:space="preserve">Le conseil de discipline au sein des MFR peut se composer des membres suivants :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547"/>
      </w:tblGrid>
      <w:tr w:rsidR="00982C41" w:rsidRPr="00D131E5" w14:paraId="55FB953C" w14:textId="77777777" w:rsidTr="006D71C8">
        <w:trPr>
          <w:trHeight w:val="1077"/>
        </w:trPr>
        <w:tc>
          <w:tcPr>
            <w:tcW w:w="3085" w:type="dxa"/>
            <w:shd w:val="clear" w:color="auto" w:fill="E4D0A4"/>
            <w:vAlign w:val="center"/>
          </w:tcPr>
          <w:p w14:paraId="21541E4E" w14:textId="77777777" w:rsidR="00982C41" w:rsidRDefault="00982C41" w:rsidP="006D71C8">
            <w:pPr>
              <w:rPr>
                <w:rFonts w:ascii="Century Gothic" w:hAnsi="Century Gothic"/>
                <w:b/>
                <w:bCs/>
                <w:sz w:val="22"/>
                <w:lang w:val="fr-FR"/>
              </w:rPr>
            </w:pPr>
            <w:r w:rsidRPr="007C02BB">
              <w:rPr>
                <w:rFonts w:ascii="Century Gothic" w:hAnsi="Century Gothic"/>
                <w:b/>
                <w:bCs/>
                <w:sz w:val="22"/>
                <w:lang w:val="fr-FR"/>
              </w:rPr>
              <w:t xml:space="preserve">Membres de droit ayant voix délibératives au </w:t>
            </w:r>
          </w:p>
          <w:p w14:paraId="331B5EB8" w14:textId="77777777" w:rsidR="00982C41" w:rsidRPr="00D131E5" w:rsidRDefault="00982C41" w:rsidP="006D71C8">
            <w:pPr>
              <w:rPr>
                <w:rFonts w:ascii="Century Gothic" w:hAnsi="Century Gothic"/>
                <w:b/>
                <w:bCs/>
                <w:sz w:val="22"/>
                <w:lang w:val="fr-FR"/>
              </w:rPr>
            </w:pPr>
            <w:proofErr w:type="gramStart"/>
            <w:r w:rsidRPr="007C02BB">
              <w:rPr>
                <w:rFonts w:ascii="Century Gothic" w:hAnsi="Century Gothic"/>
                <w:b/>
                <w:bCs/>
                <w:sz w:val="22"/>
                <w:lang w:val="fr-FR"/>
              </w:rPr>
              <w:t>conseil</w:t>
            </w:r>
            <w:proofErr w:type="gramEnd"/>
            <w:r w:rsidRPr="007C02BB">
              <w:rPr>
                <w:rFonts w:ascii="Century Gothic" w:hAnsi="Century Gothic"/>
                <w:b/>
                <w:bCs/>
                <w:sz w:val="22"/>
                <w:lang w:val="fr-FR"/>
              </w:rPr>
              <w:t xml:space="preserve"> de discipline</w:t>
            </w:r>
          </w:p>
        </w:tc>
        <w:tc>
          <w:tcPr>
            <w:tcW w:w="7547" w:type="dxa"/>
            <w:vAlign w:val="center"/>
          </w:tcPr>
          <w:p w14:paraId="3C0D7E27" w14:textId="77777777" w:rsidR="00982C41" w:rsidRPr="00D131E5" w:rsidRDefault="00982C41" w:rsidP="006D71C8">
            <w:pPr>
              <w:numPr>
                <w:ilvl w:val="0"/>
                <w:numId w:val="18"/>
              </w:numPr>
              <w:contextualSpacing/>
              <w:rPr>
                <w:rFonts w:ascii="Century Gothic" w:hAnsi="Century Gothic"/>
                <w:sz w:val="22"/>
                <w:lang w:val="fr-FR"/>
              </w:rPr>
            </w:pPr>
            <w:r w:rsidRPr="00D131E5">
              <w:rPr>
                <w:rFonts w:ascii="Century Gothic" w:hAnsi="Century Gothic"/>
                <w:sz w:val="22"/>
                <w:lang w:val="fr-FR"/>
              </w:rPr>
              <w:t>2 ou 3 représentants de l’équipe éducative comprenant le directeur</w:t>
            </w:r>
          </w:p>
          <w:p w14:paraId="6CAD78AE" w14:textId="77777777" w:rsidR="00982C41" w:rsidRPr="00D131E5" w:rsidRDefault="00982C41" w:rsidP="006D71C8">
            <w:pPr>
              <w:numPr>
                <w:ilvl w:val="0"/>
                <w:numId w:val="18"/>
              </w:numPr>
              <w:contextualSpacing/>
              <w:rPr>
                <w:rFonts w:ascii="Century Gothic" w:hAnsi="Century Gothic"/>
                <w:sz w:val="24"/>
                <w:szCs w:val="22"/>
                <w:lang w:val="fr-FR"/>
              </w:rPr>
            </w:pPr>
            <w:r w:rsidRPr="00D131E5">
              <w:rPr>
                <w:rFonts w:ascii="Century Gothic" w:hAnsi="Century Gothic"/>
                <w:sz w:val="22"/>
                <w:lang w:val="fr-FR"/>
              </w:rPr>
              <w:t>2 ou 3 représentants des familles</w:t>
            </w:r>
          </w:p>
        </w:tc>
      </w:tr>
      <w:tr w:rsidR="00982C41" w:rsidRPr="006E45C4" w14:paraId="00F95732" w14:textId="77777777" w:rsidTr="006D71C8">
        <w:trPr>
          <w:trHeight w:val="3969"/>
        </w:trPr>
        <w:tc>
          <w:tcPr>
            <w:tcW w:w="3085" w:type="dxa"/>
            <w:shd w:val="clear" w:color="auto" w:fill="E4D0A4"/>
            <w:vAlign w:val="center"/>
          </w:tcPr>
          <w:p w14:paraId="2F98F989" w14:textId="77777777" w:rsidR="00982C41" w:rsidRDefault="00982C41" w:rsidP="006D71C8">
            <w:pPr>
              <w:rPr>
                <w:rFonts w:ascii="Century Gothic" w:hAnsi="Century Gothic"/>
                <w:b/>
                <w:bCs/>
                <w:sz w:val="22"/>
                <w:lang w:val="fr-FR"/>
              </w:rPr>
            </w:pPr>
            <w:r w:rsidRPr="00D131E5">
              <w:rPr>
                <w:rFonts w:ascii="Century Gothic" w:hAnsi="Century Gothic"/>
                <w:b/>
                <w:bCs/>
                <w:sz w:val="22"/>
                <w:lang w:val="fr-FR"/>
              </w:rPr>
              <w:t xml:space="preserve">Les personnes </w:t>
            </w:r>
          </w:p>
          <w:p w14:paraId="1AA9D556" w14:textId="24D3F606" w:rsidR="00982C41" w:rsidRPr="00D131E5" w:rsidRDefault="00982C41" w:rsidP="006D71C8">
            <w:pPr>
              <w:rPr>
                <w:rFonts w:ascii="Century Gothic" w:hAnsi="Century Gothic"/>
                <w:b/>
                <w:bCs/>
                <w:sz w:val="24"/>
                <w:szCs w:val="22"/>
                <w:lang w:val="fr-FR"/>
              </w:rPr>
            </w:pPr>
            <w:r w:rsidRPr="00D131E5">
              <w:rPr>
                <w:rFonts w:ascii="Century Gothic" w:hAnsi="Century Gothic"/>
                <w:b/>
                <w:bCs/>
                <w:sz w:val="22"/>
                <w:lang w:val="fr-FR"/>
              </w:rPr>
              <w:t xml:space="preserve">Auditionnées </w:t>
            </w:r>
          </w:p>
        </w:tc>
        <w:tc>
          <w:tcPr>
            <w:tcW w:w="7547" w:type="dxa"/>
            <w:vAlign w:val="center"/>
          </w:tcPr>
          <w:p w14:paraId="006A128C" w14:textId="77777777" w:rsidR="00982C41" w:rsidRPr="00D131E5" w:rsidRDefault="00982C41" w:rsidP="006D71C8">
            <w:pPr>
              <w:numPr>
                <w:ilvl w:val="0"/>
                <w:numId w:val="18"/>
              </w:numPr>
              <w:contextualSpacing/>
              <w:jc w:val="both"/>
              <w:rPr>
                <w:rFonts w:ascii="Century Gothic" w:hAnsi="Century Gothic"/>
                <w:sz w:val="22"/>
                <w:lang w:val="fr-FR"/>
              </w:rPr>
            </w:pPr>
            <w:r w:rsidRPr="00D131E5">
              <w:rPr>
                <w:rFonts w:ascii="Century Gothic" w:hAnsi="Century Gothic"/>
                <w:sz w:val="22"/>
                <w:lang w:val="fr-FR"/>
              </w:rPr>
              <w:t>L’élève en cause (mineur ou majeur)</w:t>
            </w:r>
          </w:p>
          <w:p w14:paraId="00563139" w14:textId="77777777" w:rsidR="00982C41" w:rsidRPr="00D131E5" w:rsidRDefault="00982C41" w:rsidP="006D71C8">
            <w:pPr>
              <w:numPr>
                <w:ilvl w:val="0"/>
                <w:numId w:val="18"/>
              </w:numPr>
              <w:contextualSpacing/>
              <w:jc w:val="both"/>
              <w:rPr>
                <w:rFonts w:ascii="Century Gothic" w:hAnsi="Century Gothic"/>
                <w:sz w:val="22"/>
                <w:lang w:val="fr-FR"/>
              </w:rPr>
            </w:pPr>
            <w:r w:rsidRPr="00D131E5">
              <w:rPr>
                <w:rFonts w:ascii="Century Gothic" w:hAnsi="Century Gothic"/>
                <w:sz w:val="22"/>
                <w:lang w:val="fr-FR"/>
              </w:rPr>
              <w:t>Les représentants légaux. En cas de séparation ou de divorce, convoquer les deux parents exerçant l’autorité parentale</w:t>
            </w:r>
          </w:p>
          <w:p w14:paraId="05AAF934" w14:textId="77777777" w:rsidR="00982C41" w:rsidRPr="00D131E5" w:rsidRDefault="00982C41" w:rsidP="006D71C8">
            <w:pPr>
              <w:numPr>
                <w:ilvl w:val="0"/>
                <w:numId w:val="18"/>
              </w:numPr>
              <w:contextualSpacing/>
              <w:jc w:val="both"/>
              <w:rPr>
                <w:rFonts w:ascii="Century Gothic" w:hAnsi="Century Gothic"/>
                <w:sz w:val="22"/>
                <w:lang w:val="fr-FR"/>
              </w:rPr>
            </w:pPr>
            <w:r w:rsidRPr="00D131E5">
              <w:rPr>
                <w:rFonts w:ascii="Century Gothic" w:hAnsi="Century Gothic"/>
                <w:sz w:val="22"/>
                <w:lang w:val="fr-FR"/>
              </w:rPr>
              <w:t>Le moniteur responsable de la classe de l’élève</w:t>
            </w:r>
          </w:p>
          <w:p w14:paraId="0B27064A" w14:textId="77777777" w:rsidR="00982C41" w:rsidRPr="007C02BB" w:rsidRDefault="00982C41" w:rsidP="006D71C8">
            <w:pPr>
              <w:jc w:val="both"/>
              <w:rPr>
                <w:rFonts w:ascii="Century Gothic" w:hAnsi="Century Gothic"/>
                <w:sz w:val="14"/>
                <w:szCs w:val="12"/>
                <w:lang w:val="fr-FR"/>
              </w:rPr>
            </w:pPr>
          </w:p>
          <w:p w14:paraId="7328EA0A" w14:textId="77777777" w:rsidR="00982C41" w:rsidRPr="00D131E5" w:rsidRDefault="00982C41" w:rsidP="006D71C8">
            <w:pPr>
              <w:jc w:val="both"/>
              <w:rPr>
                <w:rFonts w:ascii="Century Gothic" w:hAnsi="Century Gothic"/>
                <w:sz w:val="22"/>
                <w:lang w:val="fr-FR"/>
              </w:rPr>
            </w:pPr>
            <w:r w:rsidRPr="00D131E5">
              <w:rPr>
                <w:rFonts w:ascii="Century Gothic" w:hAnsi="Century Gothic"/>
                <w:sz w:val="22"/>
                <w:lang w:val="fr-FR"/>
              </w:rPr>
              <w:t xml:space="preserve">Le cas échéant : </w:t>
            </w:r>
          </w:p>
          <w:p w14:paraId="03A77DD0" w14:textId="77777777" w:rsidR="00982C41" w:rsidRPr="00D131E5" w:rsidRDefault="00982C41" w:rsidP="006D71C8">
            <w:pPr>
              <w:numPr>
                <w:ilvl w:val="0"/>
                <w:numId w:val="18"/>
              </w:numPr>
              <w:contextualSpacing/>
              <w:jc w:val="both"/>
              <w:rPr>
                <w:rFonts w:ascii="Century Gothic" w:hAnsi="Century Gothic"/>
                <w:sz w:val="22"/>
                <w:lang w:val="fr-FR"/>
              </w:rPr>
            </w:pPr>
            <w:r w:rsidRPr="00D131E5">
              <w:rPr>
                <w:rFonts w:ascii="Century Gothic" w:hAnsi="Century Gothic"/>
                <w:sz w:val="22"/>
                <w:lang w:val="fr-FR"/>
              </w:rPr>
              <w:t xml:space="preserve">La personne ayant demandé </w:t>
            </w:r>
            <w:r>
              <w:rPr>
                <w:rFonts w:ascii="Century Gothic" w:hAnsi="Century Gothic"/>
                <w:sz w:val="22"/>
                <w:lang w:val="fr-FR"/>
              </w:rPr>
              <w:t>à la direction</w:t>
            </w:r>
            <w:r w:rsidRPr="00D131E5">
              <w:rPr>
                <w:rFonts w:ascii="Century Gothic" w:hAnsi="Century Gothic"/>
                <w:sz w:val="22"/>
                <w:lang w:val="fr-FR"/>
              </w:rPr>
              <w:t xml:space="preserve"> la comparution de l'élève (ex : moniteur) </w:t>
            </w:r>
          </w:p>
          <w:p w14:paraId="4B923F7F" w14:textId="77777777" w:rsidR="00982C41" w:rsidRPr="00D131E5" w:rsidRDefault="00982C41" w:rsidP="006D71C8">
            <w:pPr>
              <w:numPr>
                <w:ilvl w:val="0"/>
                <w:numId w:val="18"/>
              </w:numPr>
              <w:contextualSpacing/>
              <w:jc w:val="both"/>
              <w:rPr>
                <w:rFonts w:ascii="Century Gothic" w:hAnsi="Century Gothic"/>
                <w:sz w:val="22"/>
                <w:lang w:val="fr-FR"/>
              </w:rPr>
            </w:pPr>
            <w:r w:rsidRPr="00D131E5">
              <w:rPr>
                <w:rFonts w:ascii="Century Gothic" w:hAnsi="Century Gothic"/>
                <w:sz w:val="22"/>
                <w:lang w:val="fr-FR"/>
              </w:rPr>
              <w:t>Les témoins ou les personnes susceptibles d’éclairer le conseil sur les faits motivant la comparution de l’élève (témoins à charge ou/et à décharge) et toute personne que le directeur juge utile d'entendre</w:t>
            </w:r>
          </w:p>
          <w:p w14:paraId="449AC80C" w14:textId="77777777" w:rsidR="00982C41" w:rsidRPr="00D131E5" w:rsidRDefault="00982C41" w:rsidP="006D71C8">
            <w:pPr>
              <w:numPr>
                <w:ilvl w:val="0"/>
                <w:numId w:val="18"/>
              </w:numPr>
              <w:contextualSpacing/>
              <w:jc w:val="both"/>
              <w:rPr>
                <w:rFonts w:ascii="Century Gothic" w:hAnsi="Century Gothic"/>
                <w:sz w:val="24"/>
                <w:szCs w:val="22"/>
                <w:lang w:val="fr-FR"/>
              </w:rPr>
            </w:pPr>
            <w:r w:rsidRPr="00D131E5">
              <w:rPr>
                <w:rFonts w:ascii="Century Gothic" w:hAnsi="Century Gothic"/>
                <w:sz w:val="22"/>
                <w:lang w:val="fr-FR"/>
              </w:rPr>
              <w:t xml:space="preserve">Le maitre de stage lorsque les agissements reprochés ont été commis au sein de l’entreprise. </w:t>
            </w:r>
          </w:p>
        </w:tc>
      </w:tr>
    </w:tbl>
    <w:p w14:paraId="7892BCAD" w14:textId="77777777" w:rsidR="00982C41" w:rsidRPr="00D131E5" w:rsidRDefault="00982C41" w:rsidP="00982C41">
      <w:pPr>
        <w:spacing w:after="160" w:line="259" w:lineRule="auto"/>
        <w:rPr>
          <w:rFonts w:ascii="Century Gothic" w:hAnsi="Century Gothic"/>
          <w:sz w:val="4"/>
          <w:szCs w:val="2"/>
          <w:lang w:val="fr-FR"/>
        </w:rPr>
      </w:pPr>
    </w:p>
    <w:p w14:paraId="305D3CCD" w14:textId="77777777" w:rsidR="00982C41" w:rsidRPr="00D131E5" w:rsidRDefault="00982C41" w:rsidP="00982C41">
      <w:pPr>
        <w:spacing w:after="160" w:line="259" w:lineRule="auto"/>
        <w:rPr>
          <w:rFonts w:ascii="Century Gothic" w:hAnsi="Century Gothic"/>
          <w:sz w:val="22"/>
          <w:lang w:val="fr-FR"/>
        </w:rPr>
      </w:pPr>
      <w:r w:rsidRPr="00D131E5">
        <w:rPr>
          <w:rFonts w:ascii="Century Gothic" w:hAnsi="Century Gothic"/>
          <w:sz w:val="22"/>
          <w:lang w:val="fr-FR"/>
        </w:rPr>
        <w:t xml:space="preserve">La convocation est adressée en lettre recommandée avec accusé de réception </w:t>
      </w:r>
      <w:r>
        <w:rPr>
          <w:rFonts w:ascii="Century Gothic" w:hAnsi="Century Gothic"/>
          <w:sz w:val="22"/>
          <w:lang w:val="fr-FR"/>
        </w:rPr>
        <w:t>8</w:t>
      </w:r>
      <w:r w:rsidRPr="00D131E5">
        <w:rPr>
          <w:rFonts w:ascii="Century Gothic" w:hAnsi="Century Gothic"/>
          <w:sz w:val="22"/>
          <w:lang w:val="fr-FR"/>
        </w:rPr>
        <w:t xml:space="preserve"> jours au moins avant la date fixée à l’ensemble des participants. </w:t>
      </w:r>
    </w:p>
    <w:p w14:paraId="03F23E8C" w14:textId="77777777" w:rsidR="00982C41" w:rsidRDefault="00982C41" w:rsidP="00982C41">
      <w:pPr>
        <w:spacing w:after="160" w:line="259" w:lineRule="auto"/>
        <w:jc w:val="both"/>
        <w:rPr>
          <w:rFonts w:ascii="Century Gothic" w:hAnsi="Century Gothic"/>
          <w:sz w:val="22"/>
          <w:lang w:val="fr-FR"/>
        </w:rPr>
      </w:pPr>
      <w:r w:rsidRPr="00D131E5">
        <w:rPr>
          <w:rFonts w:ascii="Century Gothic" w:hAnsi="Century Gothic"/>
          <w:sz w:val="22"/>
          <w:lang w:val="fr-FR"/>
        </w:rPr>
        <w:t>La convocation peut être remise en main propre. Il convient alors de leur faire signer un reçu portant la date de retrait du document.</w:t>
      </w:r>
    </w:p>
    <w:p w14:paraId="7F562B91" w14:textId="77777777" w:rsidR="00982C41" w:rsidRDefault="00982C41" w:rsidP="00982C41">
      <w:pPr>
        <w:pStyle w:val="Corpsdetexte2"/>
        <w:rPr>
          <w:rFonts w:ascii="Century Gothic" w:hAnsi="Century Gothic" w:cs="Times New Roman"/>
          <w:b/>
          <w:bCs/>
          <w:szCs w:val="20"/>
          <w:u w:val="single"/>
        </w:rPr>
      </w:pPr>
      <w:bookmarkStart w:id="7" w:name="_Hlk178024780"/>
      <w:bookmarkStart w:id="8" w:name="_Hlk178024387"/>
      <w:r w:rsidRPr="00D131E5">
        <w:rPr>
          <w:rFonts w:ascii="Century Gothic" w:hAnsi="Century Gothic" w:cs="Times New Roman"/>
          <w:b/>
          <w:bCs/>
          <w:szCs w:val="20"/>
          <w:u w:val="single"/>
        </w:rPr>
        <w:t>Notification de la sanction</w:t>
      </w:r>
    </w:p>
    <w:bookmarkEnd w:id="7"/>
    <w:bookmarkEnd w:id="8"/>
    <w:p w14:paraId="27D2480C" w14:textId="77777777" w:rsidR="00982C41" w:rsidRPr="00D131E5" w:rsidRDefault="00982C41" w:rsidP="00982C41">
      <w:pPr>
        <w:pStyle w:val="Corpsdetexte2"/>
        <w:ind w:left="720"/>
        <w:rPr>
          <w:rFonts w:ascii="Century Gothic" w:hAnsi="Century Gothic" w:cs="Times New Roman"/>
          <w:b/>
          <w:bCs/>
          <w:sz w:val="12"/>
          <w:szCs w:val="10"/>
          <w:u w:val="single"/>
        </w:rPr>
      </w:pPr>
    </w:p>
    <w:p w14:paraId="4922BD44" w14:textId="77777777" w:rsidR="00982C41" w:rsidRPr="00D131E5" w:rsidRDefault="00982C41" w:rsidP="00982C41">
      <w:pPr>
        <w:pStyle w:val="Corpsdetexte2"/>
        <w:rPr>
          <w:rFonts w:ascii="Century Gothic" w:hAnsi="Century Gothic" w:cs="Times New Roman"/>
          <w:szCs w:val="20"/>
        </w:rPr>
      </w:pPr>
      <w:r w:rsidRPr="00D131E5">
        <w:rPr>
          <w:rFonts w:ascii="Century Gothic" w:hAnsi="Century Gothic" w:cs="Times New Roman"/>
          <w:szCs w:val="20"/>
        </w:rPr>
        <w:t xml:space="preserve">La sanction ne peut intervenir moins d’un jour franc ni plus de 15 jours après l’entretien où, le cas échéant, après la transmission de </w:t>
      </w:r>
      <w:r w:rsidRPr="007C02BB">
        <w:rPr>
          <w:rFonts w:ascii="Century Gothic" w:hAnsi="Century Gothic" w:cs="Times New Roman"/>
          <w:szCs w:val="20"/>
        </w:rPr>
        <w:t>l’avis du Conseil</w:t>
      </w:r>
      <w:r>
        <w:rPr>
          <w:rFonts w:ascii="Century Gothic" w:hAnsi="Century Gothic" w:cs="Times New Roman"/>
          <w:szCs w:val="20"/>
        </w:rPr>
        <w:t xml:space="preserve"> </w:t>
      </w:r>
      <w:r w:rsidRPr="00D131E5">
        <w:rPr>
          <w:rFonts w:ascii="Century Gothic" w:hAnsi="Century Gothic" w:cs="Times New Roman"/>
          <w:szCs w:val="20"/>
        </w:rPr>
        <w:t xml:space="preserve">de discipline. </w:t>
      </w:r>
    </w:p>
    <w:p w14:paraId="54C3A96D" w14:textId="77777777" w:rsidR="00982C41" w:rsidRPr="00D131E5" w:rsidRDefault="00982C41" w:rsidP="00982C41">
      <w:pPr>
        <w:pStyle w:val="Corpsdetexte2"/>
        <w:rPr>
          <w:rFonts w:ascii="Century Gothic" w:hAnsi="Century Gothic" w:cs="Times New Roman"/>
          <w:szCs w:val="20"/>
        </w:rPr>
      </w:pPr>
      <w:r w:rsidRPr="00D131E5">
        <w:rPr>
          <w:rFonts w:ascii="Century Gothic" w:hAnsi="Century Gothic" w:cs="Times New Roman"/>
          <w:szCs w:val="20"/>
        </w:rPr>
        <w:t xml:space="preserve">Elle fait l’objet d’une notification écrite et motivée au jeune sous forme d’une lettre remise contre décharge ou d’une lettre recommandée. </w:t>
      </w:r>
    </w:p>
    <w:p w14:paraId="71479EA0" w14:textId="77777777" w:rsidR="00982C41" w:rsidRPr="00435F22"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p>
    <w:p w14:paraId="639D4CC5" w14:textId="77777777" w:rsidR="00982C41" w:rsidRPr="00435F22"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lang w:val="fr-FR"/>
        </w:rPr>
      </w:pPr>
      <w:r w:rsidRPr="00435F22">
        <w:rPr>
          <w:rFonts w:ascii="Century Gothic" w:hAnsi="Century Gothic"/>
          <w:sz w:val="22"/>
          <w:lang w:val="fr-FR"/>
        </w:rPr>
        <w:t>La Direction est tenue d’organiser un conseil de discipline lorsqu’un membre de l’équipe ou un élève a été victime de violence physique ou lorsqu’un élève introduit ou porte sur lui une arme dans l’enceinte de la MFR.</w:t>
      </w:r>
    </w:p>
    <w:bookmarkEnd w:id="6"/>
    <w:p w14:paraId="24970A18" w14:textId="77777777" w:rsidR="00982C41" w:rsidRPr="00435F22" w:rsidRDefault="00982C41" w:rsidP="00982C41">
      <w:pPr>
        <w:rPr>
          <w:rFonts w:ascii="Century Gothic" w:hAnsi="Century Gothic"/>
          <w:sz w:val="22"/>
          <w:lang w:val="fr-FR"/>
        </w:rPr>
      </w:pPr>
      <w:r w:rsidRPr="00435F22">
        <w:rPr>
          <w:rFonts w:ascii="Century Gothic" w:hAnsi="Century Gothic"/>
          <w:sz w:val="22"/>
          <w:lang w:val="fr-FR"/>
        </w:rPr>
        <w:br w:type="page"/>
      </w:r>
    </w:p>
    <w:p w14:paraId="516AFD1B" w14:textId="3CE2D057" w:rsidR="00982C41" w:rsidRPr="007C02BB" w:rsidRDefault="00982C41" w:rsidP="00982C41">
      <w:pPr>
        <w:rPr>
          <w:rFonts w:ascii="Century Gothic" w:hAnsi="Century Gothic"/>
          <w:b/>
          <w:bCs/>
          <w:sz w:val="24"/>
          <w:szCs w:val="24"/>
          <w:lang w:val="fr-FR"/>
        </w:rPr>
      </w:pPr>
      <w:r w:rsidRPr="007C02BB">
        <w:rPr>
          <w:rFonts w:ascii="Century Gothic" w:hAnsi="Century Gothic"/>
          <w:b/>
          <w:bCs/>
          <w:sz w:val="24"/>
          <w:szCs w:val="24"/>
          <w:lang w:val="fr-FR"/>
        </w:rPr>
        <w:lastRenderedPageBreak/>
        <w:t>ARTICLE 1</w:t>
      </w:r>
      <w:r>
        <w:rPr>
          <w:rFonts w:ascii="Century Gothic" w:hAnsi="Century Gothic"/>
          <w:b/>
          <w:bCs/>
          <w:sz w:val="24"/>
          <w:szCs w:val="24"/>
          <w:lang w:val="fr-FR"/>
        </w:rPr>
        <w:t xml:space="preserve">4.4- </w:t>
      </w:r>
      <w:r w:rsidRPr="007C02BB">
        <w:rPr>
          <w:rFonts w:ascii="Century Gothic" w:hAnsi="Century Gothic"/>
          <w:b/>
          <w:bCs/>
          <w:sz w:val="24"/>
          <w:szCs w:val="24"/>
          <w:lang w:val="fr-FR"/>
        </w:rPr>
        <w:t xml:space="preserve">CONSEIL DE DISCIPLINE D’APPEL - </w:t>
      </w:r>
    </w:p>
    <w:p w14:paraId="107CCC1A" w14:textId="77777777" w:rsidR="00982C41" w:rsidRPr="007C02BB" w:rsidRDefault="00982C41" w:rsidP="00982C41">
      <w:pPr>
        <w:rPr>
          <w:rFonts w:ascii="Century Gothic" w:hAnsi="Century Gothic"/>
          <w:b/>
          <w:bCs/>
          <w:sz w:val="24"/>
          <w:szCs w:val="24"/>
          <w:u w:val="single"/>
          <w:lang w:val="fr-FR"/>
        </w:rPr>
      </w:pPr>
    </w:p>
    <w:p w14:paraId="1EAECC60" w14:textId="77777777"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C02BB">
        <w:rPr>
          <w:rFonts w:ascii="Century Gothic" w:hAnsi="Century Gothic"/>
          <w:sz w:val="22"/>
          <w:szCs w:val="22"/>
          <w:lang w:val="fr-FR"/>
        </w:rPr>
        <w:t>Toute sanction disciplinaire, prononcée par le conseil de discipline, peut faire l’objet d’une procédure d’appel, sur demande du jeune, s’il est majeur, et de ses représentants légaux.</w:t>
      </w:r>
    </w:p>
    <w:p w14:paraId="32E34AEE" w14:textId="77777777"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54BE4DF3" w14:textId="77777777"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C02BB">
        <w:rPr>
          <w:rFonts w:ascii="Century Gothic" w:hAnsi="Century Gothic"/>
          <w:sz w:val="22"/>
          <w:szCs w:val="22"/>
          <w:lang w:val="fr-FR"/>
        </w:rPr>
        <w:t>En cas de contestation, la famille peut former un recours préalable auprès de la direction de la MFR dans un délai de 8 jours à compter de la réception de la notification.</w:t>
      </w:r>
    </w:p>
    <w:p w14:paraId="23C133AD" w14:textId="77777777" w:rsidR="00982C41" w:rsidRPr="007C02BB" w:rsidRDefault="00982C41" w:rsidP="00982C41">
      <w:pPr>
        <w:rPr>
          <w:rFonts w:ascii="Century Gothic" w:hAnsi="Century Gothic"/>
          <w:b/>
          <w:bCs/>
          <w:sz w:val="24"/>
          <w:szCs w:val="24"/>
          <w:u w:val="single"/>
          <w:lang w:val="fr-FR"/>
        </w:rPr>
      </w:pPr>
    </w:p>
    <w:p w14:paraId="45E849DE" w14:textId="77777777"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lang w:val="fr-FR"/>
        </w:rPr>
      </w:pPr>
      <w:r w:rsidRPr="007C02BB">
        <w:rPr>
          <w:rFonts w:ascii="Century Gothic" w:hAnsi="Century Gothic"/>
          <w:b/>
          <w:bCs/>
          <w:sz w:val="22"/>
          <w:lang w:val="fr-FR"/>
        </w:rPr>
        <w:t>Composition du Conseil de discipline d’appel</w:t>
      </w:r>
    </w:p>
    <w:p w14:paraId="7B669134" w14:textId="77777777" w:rsidR="00982C41" w:rsidRPr="007C02BB" w:rsidRDefault="00982C41" w:rsidP="00982C41">
      <w:pPr>
        <w:spacing w:after="160" w:line="259" w:lineRule="auto"/>
        <w:jc w:val="both"/>
        <w:rPr>
          <w:rFonts w:ascii="Century Gothic" w:hAnsi="Century Gothic"/>
          <w:sz w:val="22"/>
          <w:lang w:val="fr-FR"/>
        </w:rPr>
      </w:pPr>
      <w:r w:rsidRPr="007C02BB">
        <w:rPr>
          <w:rFonts w:ascii="Century Gothic" w:hAnsi="Century Gothic"/>
          <w:sz w:val="22"/>
          <w:lang w:val="fr-FR"/>
        </w:rPr>
        <w:t xml:space="preserve">Le conseil de discipline au sein des MFR peut se composer des membres suivants :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087"/>
      </w:tblGrid>
      <w:tr w:rsidR="00982C41" w:rsidRPr="006E45C4" w14:paraId="5C87F6F6" w14:textId="77777777" w:rsidTr="006D71C8">
        <w:trPr>
          <w:trHeight w:val="1857"/>
        </w:trPr>
        <w:tc>
          <w:tcPr>
            <w:tcW w:w="3403" w:type="dxa"/>
            <w:shd w:val="clear" w:color="auto" w:fill="E2EFD9"/>
            <w:vAlign w:val="center"/>
          </w:tcPr>
          <w:p w14:paraId="28DD63A4" w14:textId="77777777" w:rsidR="00982C41" w:rsidRPr="007C02BB" w:rsidRDefault="00982C41" w:rsidP="006D71C8">
            <w:pPr>
              <w:rPr>
                <w:rFonts w:ascii="Century Gothic" w:hAnsi="Century Gothic"/>
                <w:b/>
                <w:bCs/>
                <w:sz w:val="22"/>
                <w:lang w:val="fr-FR"/>
              </w:rPr>
            </w:pPr>
            <w:r w:rsidRPr="007C02BB">
              <w:rPr>
                <w:rFonts w:ascii="Century Gothic" w:hAnsi="Century Gothic"/>
                <w:b/>
                <w:bCs/>
                <w:sz w:val="22"/>
                <w:lang w:val="fr-FR"/>
              </w:rPr>
              <w:t>Membres de droit ayant voix délibératives au conseil de discipline d’appel</w:t>
            </w:r>
          </w:p>
        </w:tc>
        <w:tc>
          <w:tcPr>
            <w:tcW w:w="7087" w:type="dxa"/>
            <w:vAlign w:val="center"/>
          </w:tcPr>
          <w:p w14:paraId="504445D9" w14:textId="77777777" w:rsidR="00982C41" w:rsidRPr="007C02BB" w:rsidRDefault="00982C41" w:rsidP="006D71C8">
            <w:pPr>
              <w:numPr>
                <w:ilvl w:val="0"/>
                <w:numId w:val="18"/>
              </w:numPr>
              <w:contextualSpacing/>
              <w:rPr>
                <w:rFonts w:ascii="Century Gothic" w:hAnsi="Century Gothic"/>
                <w:sz w:val="22"/>
                <w:szCs w:val="22"/>
                <w:lang w:val="fr-FR"/>
              </w:rPr>
            </w:pPr>
            <w:r w:rsidRPr="007C02BB">
              <w:rPr>
                <w:rFonts w:ascii="Century Gothic" w:hAnsi="Century Gothic"/>
                <w:sz w:val="22"/>
                <w:lang w:val="fr-FR"/>
              </w:rPr>
              <w:t xml:space="preserve">2 ou 3 représentants de l’équipe éducative, autre </w:t>
            </w:r>
            <w:r w:rsidRPr="007C02BB">
              <w:rPr>
                <w:rFonts w:ascii="Century Gothic" w:hAnsi="Century Gothic"/>
                <w:sz w:val="22"/>
                <w:szCs w:val="22"/>
                <w:lang w:val="fr-FR"/>
              </w:rPr>
              <w:t>que les personnes ayant participé au conseil de discipline, comprenant le directeur</w:t>
            </w:r>
          </w:p>
          <w:p w14:paraId="6638634E" w14:textId="77777777" w:rsidR="00982C41" w:rsidRPr="007C02BB" w:rsidRDefault="00982C41" w:rsidP="006D71C8">
            <w:pPr>
              <w:numPr>
                <w:ilvl w:val="0"/>
                <w:numId w:val="18"/>
              </w:numPr>
              <w:contextualSpacing/>
              <w:rPr>
                <w:rFonts w:ascii="Century Gothic" w:hAnsi="Century Gothic"/>
                <w:sz w:val="22"/>
                <w:szCs w:val="22"/>
                <w:lang w:val="fr-FR"/>
              </w:rPr>
            </w:pPr>
            <w:r w:rsidRPr="007C02BB">
              <w:rPr>
                <w:rFonts w:ascii="Century Gothic" w:hAnsi="Century Gothic"/>
                <w:sz w:val="22"/>
                <w:szCs w:val="22"/>
                <w:lang w:val="fr-FR"/>
              </w:rPr>
              <w:t>2 ou 3 représentants des familles, autre que ceux ayant participé au conseil de discipline</w:t>
            </w:r>
          </w:p>
          <w:p w14:paraId="1C46A07F" w14:textId="77777777" w:rsidR="00982C41" w:rsidRPr="007C02BB" w:rsidRDefault="00982C41" w:rsidP="006D71C8">
            <w:pPr>
              <w:numPr>
                <w:ilvl w:val="0"/>
                <w:numId w:val="18"/>
              </w:numPr>
              <w:contextualSpacing/>
              <w:rPr>
                <w:rFonts w:ascii="Century Gothic" w:hAnsi="Century Gothic"/>
                <w:sz w:val="24"/>
                <w:szCs w:val="22"/>
                <w:lang w:val="fr-FR"/>
              </w:rPr>
            </w:pPr>
            <w:r w:rsidRPr="007C02BB">
              <w:rPr>
                <w:rFonts w:ascii="Century Gothic" w:hAnsi="Century Gothic"/>
                <w:sz w:val="22"/>
                <w:szCs w:val="22"/>
                <w:lang w:val="fr-FR"/>
              </w:rPr>
              <w:t>La direction de la fédération départementale ou territoriale</w:t>
            </w:r>
          </w:p>
        </w:tc>
      </w:tr>
      <w:tr w:rsidR="00982C41" w:rsidRPr="006E45C4" w14:paraId="45550CA1" w14:textId="77777777" w:rsidTr="006D71C8">
        <w:trPr>
          <w:trHeight w:val="4535"/>
        </w:trPr>
        <w:tc>
          <w:tcPr>
            <w:tcW w:w="3403" w:type="dxa"/>
            <w:shd w:val="clear" w:color="auto" w:fill="E2EFD9"/>
            <w:vAlign w:val="center"/>
          </w:tcPr>
          <w:p w14:paraId="671A1880" w14:textId="77777777" w:rsidR="00982C41" w:rsidRPr="007C02BB" w:rsidRDefault="00982C41" w:rsidP="006D71C8">
            <w:pPr>
              <w:rPr>
                <w:rFonts w:ascii="Century Gothic" w:hAnsi="Century Gothic"/>
                <w:b/>
                <w:bCs/>
                <w:sz w:val="24"/>
                <w:szCs w:val="22"/>
                <w:lang w:val="fr-FR"/>
              </w:rPr>
            </w:pPr>
            <w:r w:rsidRPr="007C02BB">
              <w:rPr>
                <w:rFonts w:ascii="Century Gothic" w:hAnsi="Century Gothic"/>
                <w:b/>
                <w:bCs/>
                <w:sz w:val="22"/>
                <w:lang w:val="fr-FR"/>
              </w:rPr>
              <w:t xml:space="preserve">Les personnes auditionnées </w:t>
            </w:r>
          </w:p>
        </w:tc>
        <w:tc>
          <w:tcPr>
            <w:tcW w:w="7087" w:type="dxa"/>
            <w:vAlign w:val="center"/>
          </w:tcPr>
          <w:p w14:paraId="6F2ADE3C" w14:textId="77777777" w:rsidR="00982C41" w:rsidRPr="007C02BB" w:rsidRDefault="00982C41" w:rsidP="006D71C8">
            <w:pPr>
              <w:numPr>
                <w:ilvl w:val="0"/>
                <w:numId w:val="18"/>
              </w:numPr>
              <w:contextualSpacing/>
              <w:jc w:val="both"/>
              <w:rPr>
                <w:rFonts w:ascii="Century Gothic" w:hAnsi="Century Gothic"/>
                <w:sz w:val="22"/>
                <w:lang w:val="fr-FR"/>
              </w:rPr>
            </w:pPr>
            <w:r w:rsidRPr="007C02BB">
              <w:rPr>
                <w:rFonts w:ascii="Century Gothic" w:hAnsi="Century Gothic"/>
                <w:sz w:val="22"/>
                <w:lang w:val="fr-FR"/>
              </w:rPr>
              <w:t>L’élève en cause (mineur ou majeur)</w:t>
            </w:r>
          </w:p>
          <w:p w14:paraId="5A9C87AD" w14:textId="77777777" w:rsidR="00982C41" w:rsidRPr="007C02BB" w:rsidRDefault="00982C41" w:rsidP="006D71C8">
            <w:pPr>
              <w:numPr>
                <w:ilvl w:val="0"/>
                <w:numId w:val="18"/>
              </w:numPr>
              <w:contextualSpacing/>
              <w:jc w:val="both"/>
              <w:rPr>
                <w:rFonts w:ascii="Century Gothic" w:hAnsi="Century Gothic"/>
                <w:sz w:val="22"/>
                <w:lang w:val="fr-FR"/>
              </w:rPr>
            </w:pPr>
            <w:r w:rsidRPr="007C02BB">
              <w:rPr>
                <w:rFonts w:ascii="Century Gothic" w:hAnsi="Century Gothic"/>
                <w:sz w:val="22"/>
                <w:lang w:val="fr-FR"/>
              </w:rPr>
              <w:t>Les représentants légaux. En cas de séparation ou de divorce, convoquer les deux parents exerçant l’autorité parentale</w:t>
            </w:r>
          </w:p>
          <w:p w14:paraId="420DD6A2" w14:textId="77777777" w:rsidR="00982C41" w:rsidRPr="007C02BB" w:rsidRDefault="00982C41" w:rsidP="006D71C8">
            <w:pPr>
              <w:numPr>
                <w:ilvl w:val="0"/>
                <w:numId w:val="18"/>
              </w:numPr>
              <w:contextualSpacing/>
              <w:jc w:val="both"/>
              <w:rPr>
                <w:rFonts w:ascii="Century Gothic" w:hAnsi="Century Gothic"/>
                <w:sz w:val="22"/>
                <w:lang w:val="fr-FR"/>
              </w:rPr>
            </w:pPr>
            <w:r w:rsidRPr="007C02BB">
              <w:rPr>
                <w:rFonts w:ascii="Century Gothic" w:hAnsi="Century Gothic"/>
                <w:sz w:val="22"/>
                <w:lang w:val="fr-FR"/>
              </w:rPr>
              <w:t>Le moniteur responsable de la classe de l’élève</w:t>
            </w:r>
          </w:p>
          <w:p w14:paraId="27EFD613" w14:textId="77777777" w:rsidR="00982C41" w:rsidRPr="007C02BB" w:rsidRDefault="00982C41" w:rsidP="006D71C8">
            <w:pPr>
              <w:jc w:val="both"/>
              <w:rPr>
                <w:rFonts w:ascii="Century Gothic" w:hAnsi="Century Gothic"/>
                <w:sz w:val="22"/>
                <w:lang w:val="fr-FR"/>
              </w:rPr>
            </w:pPr>
          </w:p>
          <w:p w14:paraId="36F46CD9" w14:textId="77777777" w:rsidR="00982C41" w:rsidRPr="007C02BB" w:rsidRDefault="00982C41" w:rsidP="006D71C8">
            <w:pPr>
              <w:jc w:val="both"/>
              <w:rPr>
                <w:rFonts w:ascii="Century Gothic" w:hAnsi="Century Gothic"/>
                <w:sz w:val="22"/>
                <w:lang w:val="fr-FR"/>
              </w:rPr>
            </w:pPr>
            <w:r w:rsidRPr="007C02BB">
              <w:rPr>
                <w:rFonts w:ascii="Century Gothic" w:hAnsi="Century Gothic"/>
                <w:sz w:val="22"/>
                <w:lang w:val="fr-FR"/>
              </w:rPr>
              <w:t xml:space="preserve">Le cas échéant : </w:t>
            </w:r>
          </w:p>
          <w:p w14:paraId="5A00816B" w14:textId="77777777" w:rsidR="00982C41" w:rsidRPr="007C02BB" w:rsidRDefault="00982C41" w:rsidP="006D71C8">
            <w:pPr>
              <w:numPr>
                <w:ilvl w:val="0"/>
                <w:numId w:val="18"/>
              </w:numPr>
              <w:contextualSpacing/>
              <w:jc w:val="both"/>
              <w:rPr>
                <w:rFonts w:ascii="Century Gothic" w:hAnsi="Century Gothic"/>
                <w:sz w:val="22"/>
                <w:lang w:val="fr-FR"/>
              </w:rPr>
            </w:pPr>
            <w:r w:rsidRPr="007C02BB">
              <w:rPr>
                <w:rFonts w:ascii="Century Gothic" w:hAnsi="Century Gothic"/>
                <w:sz w:val="22"/>
                <w:lang w:val="fr-FR"/>
              </w:rPr>
              <w:t xml:space="preserve">La personne ayant demandé à la direction la comparution de l'élève (ex : moniteur) </w:t>
            </w:r>
          </w:p>
          <w:p w14:paraId="6071D5BD" w14:textId="77777777" w:rsidR="00982C41" w:rsidRPr="007C02BB" w:rsidRDefault="00982C41" w:rsidP="006D71C8">
            <w:pPr>
              <w:numPr>
                <w:ilvl w:val="0"/>
                <w:numId w:val="18"/>
              </w:numPr>
              <w:contextualSpacing/>
              <w:jc w:val="both"/>
              <w:rPr>
                <w:rFonts w:ascii="Century Gothic" w:hAnsi="Century Gothic"/>
                <w:sz w:val="22"/>
                <w:lang w:val="fr-FR"/>
              </w:rPr>
            </w:pPr>
            <w:r w:rsidRPr="007C02BB">
              <w:rPr>
                <w:rFonts w:ascii="Century Gothic" w:hAnsi="Century Gothic"/>
                <w:sz w:val="22"/>
                <w:lang w:val="fr-FR"/>
              </w:rPr>
              <w:t>Les témoins ou les personnes susceptibles d’éclairer le conseil sur les faits motivant la comparution de l’élève (témoins à charge ou/et à décharge) et toute personne que le directeur juge utile d'entendre</w:t>
            </w:r>
          </w:p>
          <w:p w14:paraId="0A2194C5" w14:textId="77777777" w:rsidR="00982C41" w:rsidRPr="007C02BB" w:rsidRDefault="00982C41" w:rsidP="006D71C8">
            <w:pPr>
              <w:numPr>
                <w:ilvl w:val="0"/>
                <w:numId w:val="18"/>
              </w:numPr>
              <w:contextualSpacing/>
              <w:jc w:val="both"/>
              <w:rPr>
                <w:rFonts w:ascii="Century Gothic" w:hAnsi="Century Gothic"/>
                <w:sz w:val="24"/>
                <w:szCs w:val="22"/>
                <w:lang w:val="fr-FR"/>
              </w:rPr>
            </w:pPr>
            <w:r w:rsidRPr="007C02BB">
              <w:rPr>
                <w:rFonts w:ascii="Century Gothic" w:hAnsi="Century Gothic"/>
                <w:sz w:val="22"/>
                <w:lang w:val="fr-FR"/>
              </w:rPr>
              <w:t xml:space="preserve">Le maitre de stage lorsque les agissements reprochés ont été commis au sein de l’entreprise. </w:t>
            </w:r>
          </w:p>
        </w:tc>
      </w:tr>
    </w:tbl>
    <w:p w14:paraId="6AD245C4" w14:textId="77777777" w:rsidR="00982C41" w:rsidRPr="007C02BB" w:rsidRDefault="00982C41" w:rsidP="00982C41">
      <w:pPr>
        <w:spacing w:after="160" w:line="259" w:lineRule="auto"/>
        <w:rPr>
          <w:rFonts w:ascii="Century Gothic" w:hAnsi="Century Gothic"/>
          <w:sz w:val="4"/>
          <w:szCs w:val="2"/>
          <w:lang w:val="fr-FR"/>
        </w:rPr>
      </w:pPr>
    </w:p>
    <w:p w14:paraId="1FCB62C5" w14:textId="77777777" w:rsidR="00982C41" w:rsidRPr="007C02BB" w:rsidRDefault="00982C41" w:rsidP="00982C41">
      <w:pPr>
        <w:spacing w:after="160" w:line="259" w:lineRule="auto"/>
        <w:rPr>
          <w:rFonts w:ascii="Century Gothic" w:hAnsi="Century Gothic"/>
          <w:sz w:val="22"/>
          <w:lang w:val="fr-FR"/>
        </w:rPr>
      </w:pPr>
      <w:r w:rsidRPr="007C02BB">
        <w:rPr>
          <w:rFonts w:ascii="Century Gothic" w:hAnsi="Century Gothic"/>
          <w:sz w:val="22"/>
          <w:lang w:val="fr-FR"/>
        </w:rPr>
        <w:t xml:space="preserve">La convocation est adressée en lettre recommandée avec accusé de réception 8 jours au moins avant la date fixée à l’ensemble des participants. </w:t>
      </w:r>
    </w:p>
    <w:p w14:paraId="5898EF10" w14:textId="77777777" w:rsidR="00982C41" w:rsidRPr="007C02BB" w:rsidRDefault="00982C41" w:rsidP="00982C41">
      <w:pPr>
        <w:spacing w:after="160" w:line="259" w:lineRule="auto"/>
        <w:jc w:val="both"/>
        <w:rPr>
          <w:rFonts w:ascii="Century Gothic" w:hAnsi="Century Gothic"/>
          <w:sz w:val="22"/>
          <w:lang w:val="fr-FR"/>
        </w:rPr>
      </w:pPr>
      <w:r w:rsidRPr="007C02BB">
        <w:rPr>
          <w:rFonts w:ascii="Century Gothic" w:hAnsi="Century Gothic"/>
          <w:sz w:val="22"/>
          <w:lang w:val="fr-FR"/>
        </w:rPr>
        <w:t>La convocation peut être remise en main propre. Il convient alors de leur faire signer un reçu portant la date de retrait du document.</w:t>
      </w:r>
    </w:p>
    <w:p w14:paraId="7E182E4C" w14:textId="77777777" w:rsidR="00982C41" w:rsidRPr="007C02BB" w:rsidRDefault="00982C41" w:rsidP="00982C41">
      <w:pPr>
        <w:pStyle w:val="Corpsdetexte2"/>
        <w:rPr>
          <w:rFonts w:ascii="Century Gothic" w:hAnsi="Century Gothic" w:cs="Times New Roman"/>
          <w:b/>
          <w:bCs/>
          <w:szCs w:val="20"/>
          <w:u w:val="single"/>
        </w:rPr>
      </w:pPr>
      <w:r w:rsidRPr="007C02BB">
        <w:rPr>
          <w:rFonts w:ascii="Century Gothic" w:hAnsi="Century Gothic" w:cs="Times New Roman"/>
          <w:b/>
          <w:bCs/>
          <w:szCs w:val="20"/>
          <w:u w:val="single"/>
        </w:rPr>
        <w:t>Notification de la sanction</w:t>
      </w:r>
    </w:p>
    <w:p w14:paraId="00B5129F" w14:textId="77777777" w:rsidR="00982C41" w:rsidRPr="007C02BB" w:rsidRDefault="00982C41" w:rsidP="00982C41">
      <w:pPr>
        <w:pStyle w:val="Corpsdetexte2"/>
        <w:ind w:left="720"/>
        <w:rPr>
          <w:rFonts w:ascii="Century Gothic" w:hAnsi="Century Gothic" w:cs="Times New Roman"/>
          <w:b/>
          <w:bCs/>
          <w:sz w:val="12"/>
          <w:szCs w:val="10"/>
          <w:u w:val="single"/>
        </w:rPr>
      </w:pPr>
    </w:p>
    <w:p w14:paraId="3D981EBA" w14:textId="77777777" w:rsidR="00982C41" w:rsidRPr="007C02BB" w:rsidRDefault="00982C41" w:rsidP="00982C41">
      <w:pPr>
        <w:pStyle w:val="Corpsdetexte2"/>
        <w:rPr>
          <w:rFonts w:ascii="Century Gothic" w:hAnsi="Century Gothic" w:cs="Times New Roman"/>
          <w:szCs w:val="20"/>
        </w:rPr>
      </w:pPr>
      <w:r w:rsidRPr="007C02BB">
        <w:rPr>
          <w:rFonts w:ascii="Century Gothic" w:hAnsi="Century Gothic" w:cs="Times New Roman"/>
          <w:szCs w:val="20"/>
        </w:rPr>
        <w:t xml:space="preserve">La sanction ne peut intervenir moins d’un jour franc ni plus de 15 jours après l’entretien où, le cas échéant, après la transmission de l’avis du Conseil de discipline. </w:t>
      </w:r>
    </w:p>
    <w:p w14:paraId="0FDF8B8F" w14:textId="77777777" w:rsidR="00982C41" w:rsidRPr="007C02BB" w:rsidRDefault="00982C41" w:rsidP="00982C41">
      <w:pPr>
        <w:pStyle w:val="Corpsdetexte2"/>
        <w:rPr>
          <w:rFonts w:ascii="Century Gothic" w:hAnsi="Century Gothic" w:cs="Times New Roman"/>
          <w:szCs w:val="20"/>
        </w:rPr>
      </w:pPr>
    </w:p>
    <w:p w14:paraId="0DF99E8E" w14:textId="77777777" w:rsidR="00982C41" w:rsidRPr="007C02BB" w:rsidRDefault="00982C41" w:rsidP="00982C41">
      <w:pPr>
        <w:pStyle w:val="Corpsdetexte2"/>
        <w:rPr>
          <w:rFonts w:ascii="Century Gothic" w:hAnsi="Century Gothic" w:cs="Times New Roman"/>
          <w:szCs w:val="20"/>
        </w:rPr>
      </w:pPr>
      <w:r w:rsidRPr="007C02BB">
        <w:rPr>
          <w:rFonts w:ascii="Century Gothic" w:hAnsi="Century Gothic" w:cs="Times New Roman"/>
          <w:szCs w:val="20"/>
        </w:rPr>
        <w:t xml:space="preserve">Elle fait l’objet d’une notification écrite et motivée au jeune sous forme d’une lettre remise contre décharge ou d’une lettre recommandée. </w:t>
      </w:r>
    </w:p>
    <w:p w14:paraId="3C446A81" w14:textId="77777777" w:rsidR="00982C41" w:rsidRPr="007C02BB" w:rsidRDefault="00982C41" w:rsidP="00982C41">
      <w:pPr>
        <w:pStyle w:val="Corpsdetexte2"/>
        <w:rPr>
          <w:rFonts w:ascii="Century Gothic" w:hAnsi="Century Gothic" w:cs="Times New Roman"/>
          <w:szCs w:val="20"/>
        </w:rPr>
      </w:pPr>
    </w:p>
    <w:p w14:paraId="27B6A431" w14:textId="77777777" w:rsidR="00982C41" w:rsidRPr="007C02BB" w:rsidRDefault="00982C41" w:rsidP="00982C41">
      <w:pPr>
        <w:pStyle w:val="Corpsdetexte2"/>
        <w:rPr>
          <w:rFonts w:ascii="Century Gothic" w:hAnsi="Century Gothic" w:cs="Times New Roman"/>
          <w:szCs w:val="20"/>
        </w:rPr>
      </w:pPr>
      <w:r w:rsidRPr="007C02BB">
        <w:rPr>
          <w:rFonts w:ascii="Century Gothic" w:hAnsi="Century Gothic" w:cs="Times New Roman"/>
          <w:szCs w:val="20"/>
        </w:rPr>
        <w:t>Le conseil de discipline d’appel peut prononcer les mêmes sanctions disciplinaires que le conseil de discipline ; présentées à l’article 14 du présent règlement intérieur.</w:t>
      </w:r>
    </w:p>
    <w:p w14:paraId="24C5B0A9" w14:textId="77777777"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2"/>
          <w:szCs w:val="22"/>
          <w:lang w:val="fr-FR"/>
        </w:rPr>
      </w:pPr>
    </w:p>
    <w:p w14:paraId="4F171A76" w14:textId="77777777" w:rsidR="00982C41" w:rsidRPr="007C02BB"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C02BB">
        <w:rPr>
          <w:rFonts w:ascii="Century Gothic" w:hAnsi="Century Gothic"/>
          <w:sz w:val="22"/>
          <w:szCs w:val="22"/>
          <w:lang w:val="fr-FR"/>
        </w:rPr>
        <w:t>Si la sanction disciplinaire est confirmée par le conseil de discipline d’appel, elle se substitue à la décision du conseil de discipline.</w:t>
      </w:r>
    </w:p>
    <w:p w14:paraId="0B267F08" w14:textId="77777777" w:rsidR="00982C41" w:rsidRDefault="00982C41" w:rsidP="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0471CA0C" w14:textId="2F2E9643" w:rsidR="0006459D" w:rsidRDefault="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7C02BB">
        <w:rPr>
          <w:rFonts w:ascii="Century Gothic" w:hAnsi="Century Gothic"/>
          <w:sz w:val="22"/>
          <w:szCs w:val="22"/>
          <w:lang w:val="fr-FR"/>
        </w:rPr>
        <w:t>L’appel n’est pas suspensif, la décision du conseil de discipline est immédiatement exécutoire.</w:t>
      </w:r>
    </w:p>
    <w:p w14:paraId="3400FA22" w14:textId="77777777" w:rsidR="00982C41" w:rsidRPr="00982C41" w:rsidRDefault="00982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6D8BB7E3" w14:textId="31DEF846" w:rsidR="00C421AF" w:rsidRPr="00435F22" w:rsidRDefault="00C421AF" w:rsidP="00435F22">
      <w:pPr>
        <w:jc w:val="both"/>
        <w:rPr>
          <w:rFonts w:ascii="Century Gothic" w:hAnsi="Century Gothic"/>
          <w:b/>
          <w:bCs/>
          <w:sz w:val="22"/>
          <w:lang w:val="fr-FR"/>
        </w:rPr>
      </w:pPr>
      <w:r w:rsidRPr="00435F22">
        <w:rPr>
          <w:rFonts w:ascii="Century Gothic" w:hAnsi="Century Gothic"/>
          <w:b/>
          <w:bCs/>
          <w:sz w:val="22"/>
          <w:lang w:val="fr-FR"/>
        </w:rPr>
        <w:lastRenderedPageBreak/>
        <w:t xml:space="preserve">Article </w:t>
      </w:r>
      <w:r w:rsidR="006C2E55" w:rsidRPr="00435F22">
        <w:rPr>
          <w:rFonts w:ascii="Century Gothic" w:hAnsi="Century Gothic"/>
          <w:b/>
          <w:bCs/>
          <w:sz w:val="22"/>
          <w:lang w:val="fr-FR"/>
        </w:rPr>
        <w:t>15</w:t>
      </w:r>
      <w:r w:rsidRPr="00435F22">
        <w:rPr>
          <w:rFonts w:ascii="Century Gothic" w:hAnsi="Century Gothic"/>
          <w:b/>
          <w:bCs/>
          <w:sz w:val="22"/>
          <w:lang w:val="fr-FR"/>
        </w:rPr>
        <w:t xml:space="preserve"> –</w:t>
      </w:r>
      <w:r w:rsidR="00982C41">
        <w:rPr>
          <w:rFonts w:ascii="Century Gothic" w:hAnsi="Century Gothic"/>
          <w:b/>
          <w:bCs/>
          <w:sz w:val="22"/>
          <w:lang w:val="fr-FR"/>
        </w:rPr>
        <w:t xml:space="preserve"> </w:t>
      </w:r>
      <w:r w:rsidR="0011351A" w:rsidRPr="00435F22">
        <w:rPr>
          <w:rFonts w:ascii="Century Gothic" w:hAnsi="Century Gothic"/>
          <w:b/>
          <w:bCs/>
          <w:sz w:val="22"/>
          <w:lang w:val="fr-FR"/>
        </w:rPr>
        <w:t>PRINCIPE DU DROIT AU SILENCE</w:t>
      </w:r>
      <w:r w:rsidR="00982C41">
        <w:rPr>
          <w:rFonts w:ascii="Century Gothic" w:hAnsi="Century Gothic"/>
          <w:b/>
          <w:bCs/>
          <w:sz w:val="22"/>
          <w:lang w:val="fr-FR"/>
        </w:rPr>
        <w:t>-</w:t>
      </w:r>
    </w:p>
    <w:p w14:paraId="71CD72A4" w14:textId="77777777" w:rsidR="0011351A" w:rsidRPr="00435F22" w:rsidRDefault="0011351A" w:rsidP="00435F22">
      <w:pPr>
        <w:jc w:val="both"/>
        <w:rPr>
          <w:rFonts w:ascii="Century Gothic" w:hAnsi="Century Gothic"/>
          <w:sz w:val="22"/>
          <w:lang w:val="fr-FR"/>
        </w:rPr>
      </w:pPr>
    </w:p>
    <w:p w14:paraId="241A6EF6" w14:textId="0DCDA58D" w:rsidR="00C421AF" w:rsidRPr="00435F22" w:rsidRDefault="00C421AF" w:rsidP="00435F22">
      <w:pPr>
        <w:jc w:val="both"/>
        <w:rPr>
          <w:rFonts w:ascii="Century Gothic" w:hAnsi="Century Gothic"/>
          <w:sz w:val="22"/>
          <w:lang w:val="fr-FR"/>
        </w:rPr>
      </w:pPr>
      <w:r w:rsidRPr="00435F22">
        <w:rPr>
          <w:rFonts w:ascii="Century Gothic" w:hAnsi="Century Gothic"/>
          <w:sz w:val="22"/>
          <w:lang w:val="fr-FR"/>
        </w:rPr>
        <w:t>Dans le respect des principes fondamentaux de la République et des droits de la personne, tout membre de l</w:t>
      </w:r>
      <w:r w:rsidR="0011351A" w:rsidRPr="00435F22">
        <w:rPr>
          <w:rFonts w:ascii="Century Gothic" w:hAnsi="Century Gothic"/>
          <w:sz w:val="22"/>
          <w:lang w:val="fr-FR"/>
        </w:rPr>
        <w:t>’équipe</w:t>
      </w:r>
      <w:r w:rsidR="00E90C71" w:rsidRPr="00435F22">
        <w:rPr>
          <w:rFonts w:ascii="Century Gothic" w:hAnsi="Century Gothic"/>
          <w:sz w:val="22"/>
          <w:lang w:val="fr-FR"/>
        </w:rPr>
        <w:t>, ainsi que l’</w:t>
      </w:r>
      <w:r w:rsidRPr="00435F22">
        <w:rPr>
          <w:rFonts w:ascii="Century Gothic" w:hAnsi="Century Gothic"/>
          <w:sz w:val="22"/>
          <w:lang w:val="fr-FR"/>
        </w:rPr>
        <w:t>élève, apprenant,</w:t>
      </w:r>
      <w:r w:rsidR="00E90C71" w:rsidRPr="00435F22">
        <w:rPr>
          <w:rFonts w:ascii="Century Gothic" w:hAnsi="Century Gothic"/>
          <w:sz w:val="22"/>
          <w:lang w:val="fr-FR"/>
        </w:rPr>
        <w:t xml:space="preserve"> </w:t>
      </w:r>
      <w:r w:rsidRPr="00435F22">
        <w:rPr>
          <w:rFonts w:ascii="Century Gothic" w:hAnsi="Century Gothic"/>
          <w:sz w:val="22"/>
          <w:lang w:val="fr-FR"/>
        </w:rPr>
        <w:t>dispose du droit de ne pas s’exprimer dans une situation où il estime que sa parole pourrait porter atteinte à sa dignité, à sa sécurité ou à ses convictions personnelles.</w:t>
      </w:r>
    </w:p>
    <w:p w14:paraId="251F91A2" w14:textId="77777777" w:rsidR="00C421AF" w:rsidRPr="00435F22" w:rsidRDefault="00C421AF" w:rsidP="00435F22">
      <w:pPr>
        <w:jc w:val="both"/>
        <w:rPr>
          <w:rFonts w:ascii="Century Gothic" w:hAnsi="Century Gothic"/>
          <w:sz w:val="22"/>
          <w:lang w:val="fr-FR"/>
        </w:rPr>
      </w:pPr>
    </w:p>
    <w:p w14:paraId="4722CB84" w14:textId="77777777" w:rsidR="00C421AF" w:rsidRPr="00435F22" w:rsidRDefault="00C421AF" w:rsidP="00435F22">
      <w:pPr>
        <w:jc w:val="both"/>
        <w:rPr>
          <w:rFonts w:ascii="Century Gothic" w:hAnsi="Century Gothic"/>
          <w:sz w:val="22"/>
          <w:lang w:val="fr-FR"/>
        </w:rPr>
      </w:pPr>
      <w:r w:rsidRPr="00435F22">
        <w:rPr>
          <w:rFonts w:ascii="Century Gothic" w:hAnsi="Century Gothic"/>
          <w:sz w:val="22"/>
          <w:lang w:val="fr-FR"/>
        </w:rPr>
        <w:t>Ce droit s’exerce dans le cadre du respect des règles de vie collective et ne saurait être utilisé pour entraver le bon fonctionnement pédagogique ou éducatif de l’établissement.</w:t>
      </w:r>
    </w:p>
    <w:p w14:paraId="1CE674BA" w14:textId="77777777" w:rsidR="00C421AF" w:rsidRPr="00435F22" w:rsidRDefault="00C421AF" w:rsidP="00435F22">
      <w:pPr>
        <w:jc w:val="both"/>
        <w:rPr>
          <w:rFonts w:ascii="Century Gothic" w:hAnsi="Century Gothic"/>
          <w:sz w:val="22"/>
          <w:lang w:val="fr-FR"/>
        </w:rPr>
      </w:pPr>
    </w:p>
    <w:p w14:paraId="5FD77A03" w14:textId="48E13FBB" w:rsidR="00F93A7E" w:rsidRPr="00435F22" w:rsidRDefault="00E108B9" w:rsidP="00435F22">
      <w:pPr>
        <w:jc w:val="both"/>
        <w:rPr>
          <w:rFonts w:ascii="Century Gothic" w:hAnsi="Century Gothic"/>
          <w:sz w:val="22"/>
          <w:lang w:val="fr-FR"/>
        </w:rPr>
      </w:pPr>
      <w:r w:rsidRPr="00435F22">
        <w:rPr>
          <w:rFonts w:ascii="Century Gothic" w:hAnsi="Century Gothic"/>
          <w:sz w:val="22"/>
          <w:lang w:val="fr-FR"/>
        </w:rPr>
        <w:t xml:space="preserve">Avant d’être entendu pour le 1ère fois, la direction doit informer </w:t>
      </w:r>
      <w:r w:rsidR="00543E43" w:rsidRPr="00435F22">
        <w:rPr>
          <w:rFonts w:ascii="Century Gothic" w:hAnsi="Century Gothic"/>
          <w:sz w:val="22"/>
          <w:lang w:val="fr-FR"/>
        </w:rPr>
        <w:t>le jeune qu’il dispose du droit au silence pour l’ensemble de la procédure disciplinaire.</w:t>
      </w:r>
    </w:p>
    <w:p w14:paraId="28B03D8F" w14:textId="1A820F0B" w:rsidR="004644E0" w:rsidRPr="00435F22" w:rsidRDefault="004644E0" w:rsidP="00435F22">
      <w:pPr>
        <w:jc w:val="both"/>
        <w:rPr>
          <w:rFonts w:ascii="Century Gothic" w:hAnsi="Century Gothic"/>
          <w:sz w:val="22"/>
          <w:lang w:val="fr-FR"/>
        </w:rPr>
      </w:pPr>
      <w:r w:rsidRPr="00435F22">
        <w:rPr>
          <w:rFonts w:ascii="Century Gothic" w:hAnsi="Century Gothic"/>
          <w:sz w:val="22"/>
          <w:lang w:val="fr-FR"/>
        </w:rPr>
        <w:t>Il en est de même pour les procédures de discipline d’appel.</w:t>
      </w:r>
    </w:p>
    <w:p w14:paraId="18D59773" w14:textId="77777777" w:rsidR="004644E0" w:rsidRPr="00435F22" w:rsidRDefault="004644E0" w:rsidP="00435F22">
      <w:pPr>
        <w:jc w:val="both"/>
        <w:rPr>
          <w:rFonts w:ascii="Century Gothic" w:hAnsi="Century Gothic"/>
          <w:sz w:val="22"/>
          <w:lang w:val="fr-FR"/>
        </w:rPr>
      </w:pPr>
    </w:p>
    <w:p w14:paraId="1373D046" w14:textId="7B8078A8" w:rsidR="007B39F9" w:rsidRPr="00435F22" w:rsidRDefault="00DA1341" w:rsidP="00435F22">
      <w:pPr>
        <w:jc w:val="both"/>
        <w:rPr>
          <w:rFonts w:ascii="Century Gothic" w:hAnsi="Century Gothic"/>
          <w:sz w:val="22"/>
          <w:lang w:val="fr-FR"/>
        </w:rPr>
      </w:pPr>
      <w:r w:rsidRPr="00435F22">
        <w:rPr>
          <w:rFonts w:ascii="Century Gothic" w:hAnsi="Century Gothic"/>
          <w:sz w:val="22"/>
          <w:lang w:val="fr-FR"/>
        </w:rPr>
        <w:t xml:space="preserve">Le principe du droit au silence ne trouve pas à s’appliquer dans les échanges </w:t>
      </w:r>
      <w:r w:rsidR="007B39F9" w:rsidRPr="00435F22">
        <w:rPr>
          <w:rFonts w:ascii="Century Gothic" w:hAnsi="Century Gothic"/>
          <w:sz w:val="22"/>
          <w:lang w:val="fr-FR"/>
        </w:rPr>
        <w:t>du quotidien entre les jeunes et les membres de l’équipe.</w:t>
      </w:r>
    </w:p>
    <w:p w14:paraId="5DCF4CB2" w14:textId="77777777" w:rsidR="007B39F9" w:rsidRPr="00435F22" w:rsidRDefault="007B39F9" w:rsidP="00435F22">
      <w:pPr>
        <w:pStyle w:val="Paragraphedeliste"/>
        <w:jc w:val="both"/>
        <w:rPr>
          <w:rFonts w:ascii="Century Gothic" w:hAnsi="Century Gothic"/>
          <w:sz w:val="22"/>
          <w:lang w:val="fr-FR"/>
        </w:rPr>
      </w:pPr>
    </w:p>
    <w:p w14:paraId="5018BB04" w14:textId="1E1E9E25" w:rsidR="00C421AF" w:rsidRPr="00435F22" w:rsidRDefault="00C421AF" w:rsidP="00435F22">
      <w:pPr>
        <w:jc w:val="both"/>
        <w:rPr>
          <w:rFonts w:ascii="Century Gothic" w:hAnsi="Century Gothic"/>
          <w:b/>
          <w:bCs/>
          <w:sz w:val="22"/>
          <w:lang w:val="fr-FR"/>
        </w:rPr>
      </w:pPr>
      <w:r w:rsidRPr="00435F22">
        <w:rPr>
          <w:rFonts w:ascii="Century Gothic" w:hAnsi="Century Gothic"/>
          <w:b/>
          <w:bCs/>
          <w:sz w:val="22"/>
          <w:lang w:val="fr-FR"/>
        </w:rPr>
        <w:t xml:space="preserve">Article </w:t>
      </w:r>
      <w:r w:rsidR="006C2E55" w:rsidRPr="00435F22">
        <w:rPr>
          <w:rFonts w:ascii="Century Gothic" w:hAnsi="Century Gothic"/>
          <w:b/>
          <w:bCs/>
          <w:sz w:val="22"/>
          <w:lang w:val="fr-FR"/>
        </w:rPr>
        <w:t>16</w:t>
      </w:r>
      <w:r w:rsidR="00276B1A">
        <w:rPr>
          <w:rFonts w:ascii="Century Gothic" w:hAnsi="Century Gothic"/>
          <w:b/>
          <w:bCs/>
          <w:sz w:val="22"/>
          <w:lang w:val="fr-FR"/>
        </w:rPr>
        <w:t xml:space="preserve"> </w:t>
      </w:r>
      <w:r w:rsidRPr="00435F22">
        <w:rPr>
          <w:rFonts w:ascii="Century Gothic" w:hAnsi="Century Gothic"/>
          <w:b/>
          <w:bCs/>
          <w:sz w:val="22"/>
          <w:lang w:val="fr-FR"/>
        </w:rPr>
        <w:t>–</w:t>
      </w:r>
      <w:r w:rsidR="006C2E55" w:rsidRPr="00435F22">
        <w:rPr>
          <w:rFonts w:ascii="Century Gothic" w:hAnsi="Century Gothic"/>
          <w:b/>
          <w:bCs/>
          <w:sz w:val="22"/>
          <w:lang w:val="fr-FR"/>
        </w:rPr>
        <w:t xml:space="preserve"> INTERDICTION DU PORT D’ARMES</w:t>
      </w:r>
      <w:r w:rsidR="00982C41">
        <w:rPr>
          <w:rFonts w:ascii="Century Gothic" w:hAnsi="Century Gothic"/>
          <w:b/>
          <w:bCs/>
          <w:sz w:val="22"/>
          <w:lang w:val="fr-FR"/>
        </w:rPr>
        <w:t>-</w:t>
      </w:r>
    </w:p>
    <w:p w14:paraId="531429C5" w14:textId="77777777" w:rsidR="006C2E55" w:rsidRPr="00435F22" w:rsidRDefault="006C2E55" w:rsidP="00435F22">
      <w:pPr>
        <w:pStyle w:val="Paragraphedeliste"/>
        <w:jc w:val="both"/>
        <w:rPr>
          <w:rFonts w:ascii="Century Gothic" w:hAnsi="Century Gothic"/>
          <w:sz w:val="22"/>
          <w:lang w:val="fr-FR"/>
        </w:rPr>
      </w:pPr>
    </w:p>
    <w:p w14:paraId="5FCB722D" w14:textId="15A76D2E" w:rsidR="00C421AF" w:rsidRPr="00435F22" w:rsidRDefault="00C421AF" w:rsidP="00435F22">
      <w:pPr>
        <w:jc w:val="both"/>
        <w:rPr>
          <w:rFonts w:ascii="Century Gothic" w:hAnsi="Century Gothic"/>
          <w:sz w:val="22"/>
          <w:lang w:val="fr-FR"/>
        </w:rPr>
      </w:pPr>
      <w:r w:rsidRPr="00435F22">
        <w:rPr>
          <w:rFonts w:ascii="Century Gothic" w:hAnsi="Century Gothic"/>
          <w:sz w:val="22"/>
          <w:lang w:val="fr-FR"/>
        </w:rPr>
        <w:t>Il est strictement interdit d’introduire, de porter ou d’utiliser toute arme ou objet pouvant être assimilé à une arme (arme blanche, arme à feu, réplique, objet contondant, etc.) dans l’enceinte de l’établissement, y compris lors des sorties scolaires ou activités extérieures organisées par la MFR.</w:t>
      </w:r>
    </w:p>
    <w:p w14:paraId="08579DD6" w14:textId="77777777" w:rsidR="003F02F7" w:rsidRPr="00435F22" w:rsidRDefault="003F02F7" w:rsidP="00435F22">
      <w:pPr>
        <w:jc w:val="both"/>
        <w:rPr>
          <w:rFonts w:ascii="Century Gothic" w:hAnsi="Century Gothic"/>
          <w:sz w:val="22"/>
          <w:lang w:val="fr-FR"/>
        </w:rPr>
      </w:pPr>
    </w:p>
    <w:p w14:paraId="4FB27879" w14:textId="0D573F6F" w:rsidR="00CF6A93" w:rsidRPr="00435F22" w:rsidRDefault="00CF6A93" w:rsidP="00435F22">
      <w:pPr>
        <w:jc w:val="both"/>
        <w:rPr>
          <w:rFonts w:ascii="Century Gothic" w:hAnsi="Century Gothic"/>
          <w:sz w:val="22"/>
          <w:lang w:val="fr-FR"/>
        </w:rPr>
      </w:pPr>
      <w:r w:rsidRPr="00435F22">
        <w:rPr>
          <w:rFonts w:ascii="Century Gothic" w:hAnsi="Century Gothic"/>
          <w:sz w:val="22"/>
          <w:lang w:val="fr-FR"/>
        </w:rPr>
        <w:t>La Direction est tenue d’organiser un conseil de discipline lorsqu’un élève introduit ou porte sur lui une arme dans l’enceinte de la MFR.</w:t>
      </w:r>
    </w:p>
    <w:p w14:paraId="1AE80D81" w14:textId="77777777" w:rsidR="00C421AF" w:rsidRPr="00435F22" w:rsidRDefault="00C421AF" w:rsidP="00435F22">
      <w:pPr>
        <w:jc w:val="both"/>
        <w:rPr>
          <w:rFonts w:ascii="Century Gothic" w:hAnsi="Century Gothic"/>
          <w:sz w:val="22"/>
          <w:lang w:val="fr-FR"/>
        </w:rPr>
      </w:pPr>
    </w:p>
    <w:p w14:paraId="7DE1B9EB" w14:textId="3FC2A24D" w:rsidR="00134FAF" w:rsidRPr="00982C41" w:rsidRDefault="00C421AF" w:rsidP="00982C41">
      <w:pPr>
        <w:jc w:val="both"/>
        <w:rPr>
          <w:rFonts w:ascii="Century Gothic" w:hAnsi="Century Gothic"/>
          <w:sz w:val="22"/>
          <w:lang w:val="fr-FR"/>
        </w:rPr>
      </w:pPr>
      <w:r w:rsidRPr="00435F22">
        <w:rPr>
          <w:rFonts w:ascii="Century Gothic" w:hAnsi="Century Gothic"/>
          <w:sz w:val="22"/>
          <w:lang w:val="fr-FR"/>
        </w:rPr>
        <w:t>Tout manquement à cette règle fera l’objet de sanctions disciplinaires immédiates, pouvant aller jusqu’à l’exclusion temporaire ou définitive, et pourra donner lieu à un signalement aux autorités compétentes (police, gendarmerie, procureur).</w:t>
      </w:r>
    </w:p>
    <w:p w14:paraId="2D0DE8AE" w14:textId="77777777" w:rsidR="00F34F59" w:rsidRPr="00D131E5" w:rsidRDefault="00F34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4"/>
          <w:lang w:val="fr-FR"/>
        </w:rPr>
      </w:pPr>
    </w:p>
    <w:p w14:paraId="1078685D" w14:textId="7D9E03E3" w:rsidR="000359C3" w:rsidRPr="00D131E5" w:rsidRDefault="000359C3" w:rsidP="00035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lang w:val="fr-FR"/>
        </w:rPr>
      </w:pPr>
      <w:r w:rsidRPr="00D131E5">
        <w:rPr>
          <w:rFonts w:ascii="Century Gothic" w:hAnsi="Century Gothic"/>
          <w:b/>
          <w:bCs/>
          <w:sz w:val="24"/>
          <w:szCs w:val="24"/>
          <w:lang w:val="fr-FR"/>
        </w:rPr>
        <w:t>ARTICLE 1</w:t>
      </w:r>
      <w:r w:rsidR="00982C41">
        <w:rPr>
          <w:rFonts w:ascii="Century Gothic" w:hAnsi="Century Gothic"/>
          <w:b/>
          <w:bCs/>
          <w:sz w:val="24"/>
          <w:szCs w:val="24"/>
          <w:lang w:val="fr-FR"/>
        </w:rPr>
        <w:t>7</w:t>
      </w:r>
      <w:r w:rsidRPr="00D131E5">
        <w:rPr>
          <w:rFonts w:ascii="Century Gothic" w:hAnsi="Century Gothic"/>
          <w:b/>
          <w:bCs/>
          <w:sz w:val="24"/>
          <w:szCs w:val="24"/>
          <w:lang w:val="fr-FR"/>
        </w:rPr>
        <w:t xml:space="preserve"> – REP</w:t>
      </w:r>
      <w:r w:rsidR="00F34FF8">
        <w:rPr>
          <w:rFonts w:ascii="Century Gothic" w:hAnsi="Century Gothic"/>
          <w:b/>
          <w:bCs/>
          <w:sz w:val="24"/>
          <w:szCs w:val="24"/>
          <w:lang w:val="fr-FR"/>
        </w:rPr>
        <w:t>É</w:t>
      </w:r>
      <w:r w:rsidRPr="00D131E5">
        <w:rPr>
          <w:rFonts w:ascii="Century Gothic" w:hAnsi="Century Gothic"/>
          <w:b/>
          <w:bCs/>
          <w:sz w:val="24"/>
          <w:szCs w:val="24"/>
          <w:lang w:val="fr-FR"/>
        </w:rPr>
        <w:t xml:space="preserve">SENTATION DES </w:t>
      </w:r>
      <w:r w:rsidR="00F34FF8">
        <w:rPr>
          <w:rFonts w:ascii="Century Gothic" w:hAnsi="Century Gothic"/>
          <w:b/>
          <w:bCs/>
          <w:sz w:val="24"/>
          <w:szCs w:val="24"/>
          <w:lang w:val="fr-FR"/>
        </w:rPr>
        <w:t>É</w:t>
      </w:r>
      <w:r w:rsidRPr="00D131E5">
        <w:rPr>
          <w:rFonts w:ascii="Century Gothic" w:hAnsi="Century Gothic"/>
          <w:b/>
          <w:bCs/>
          <w:sz w:val="24"/>
          <w:szCs w:val="24"/>
          <w:lang w:val="fr-FR"/>
        </w:rPr>
        <w:t>L</w:t>
      </w:r>
      <w:r w:rsidR="00F34FF8">
        <w:rPr>
          <w:rFonts w:ascii="Century Gothic" w:hAnsi="Century Gothic"/>
          <w:b/>
          <w:bCs/>
          <w:sz w:val="24"/>
          <w:szCs w:val="24"/>
          <w:lang w:val="fr-FR"/>
        </w:rPr>
        <w:t>È</w:t>
      </w:r>
      <w:r w:rsidRPr="00D131E5">
        <w:rPr>
          <w:rFonts w:ascii="Century Gothic" w:hAnsi="Century Gothic"/>
          <w:b/>
          <w:bCs/>
          <w:sz w:val="24"/>
          <w:szCs w:val="24"/>
          <w:lang w:val="fr-FR"/>
        </w:rPr>
        <w:t>VES -</w:t>
      </w:r>
    </w:p>
    <w:p w14:paraId="76486FE7" w14:textId="77777777" w:rsidR="00E461EF" w:rsidRPr="00D131E5" w:rsidRDefault="00E46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p>
    <w:p w14:paraId="53F9F2FE" w14:textId="77777777" w:rsidR="00763B0B" w:rsidRPr="00D131E5" w:rsidRDefault="00763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Les élèves doivent exercer leur citoyenneté au sein de la classe en élisant un délégué et un suppléant.</w:t>
      </w:r>
    </w:p>
    <w:p w14:paraId="36EBE0B4" w14:textId="77777777" w:rsidR="00763B0B" w:rsidRPr="00D131E5" w:rsidRDefault="00763B0B" w:rsidP="00763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Ils ont plusieurs responsabilités :</w:t>
      </w:r>
    </w:p>
    <w:p w14:paraId="1218187C" w14:textId="77777777" w:rsidR="00763B0B" w:rsidRPr="00D131E5" w:rsidRDefault="00770415" w:rsidP="00763B0B">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Ils</w:t>
      </w:r>
      <w:r w:rsidR="00763B0B" w:rsidRPr="00D131E5">
        <w:rPr>
          <w:rFonts w:ascii="Century Gothic" w:hAnsi="Century Gothic"/>
          <w:sz w:val="22"/>
          <w:szCs w:val="22"/>
          <w:lang w:val="fr-FR"/>
        </w:rPr>
        <w:t xml:space="preserve"> représentent les élèves de leur classe</w:t>
      </w:r>
    </w:p>
    <w:p w14:paraId="416FFE46" w14:textId="77777777" w:rsidR="00763B0B" w:rsidRDefault="00770415" w:rsidP="00763B0B">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Ils</w:t>
      </w:r>
      <w:r w:rsidR="00763B0B" w:rsidRPr="00D131E5">
        <w:rPr>
          <w:rFonts w:ascii="Century Gothic" w:hAnsi="Century Gothic"/>
          <w:sz w:val="22"/>
          <w:szCs w:val="22"/>
          <w:lang w:val="fr-FR"/>
        </w:rPr>
        <w:t xml:space="preserve"> sont des médiateurs entre </w:t>
      </w:r>
      <w:r w:rsidR="002023B5" w:rsidRPr="00D131E5">
        <w:rPr>
          <w:rFonts w:ascii="Century Gothic" w:hAnsi="Century Gothic"/>
          <w:sz w:val="22"/>
          <w:szCs w:val="22"/>
          <w:lang w:val="fr-FR"/>
        </w:rPr>
        <w:t>les jeunes et les membres de l’équipe</w:t>
      </w:r>
    </w:p>
    <w:p w14:paraId="007AAA3C" w14:textId="77777777" w:rsidR="00F2344E" w:rsidRPr="00D131E5" w:rsidRDefault="00F2344E" w:rsidP="00D131E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entury Gothic" w:hAnsi="Century Gothic"/>
          <w:sz w:val="22"/>
          <w:szCs w:val="22"/>
          <w:lang w:val="fr-FR"/>
        </w:rPr>
      </w:pPr>
    </w:p>
    <w:p w14:paraId="7CE17B5D" w14:textId="77777777" w:rsidR="00763B0B" w:rsidRPr="00D131E5" w:rsidRDefault="00763B0B" w:rsidP="0027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Dans chaque classe, les deux délégués participent au conseil de classe.</w:t>
      </w:r>
      <w:r w:rsidR="002023B5" w:rsidRPr="00D131E5">
        <w:rPr>
          <w:rFonts w:ascii="Century Gothic" w:hAnsi="Century Gothic"/>
          <w:sz w:val="22"/>
          <w:szCs w:val="22"/>
          <w:lang w:val="fr-FR"/>
        </w:rPr>
        <w:t xml:space="preserve"> L</w:t>
      </w:r>
      <w:r w:rsidRPr="00D131E5">
        <w:rPr>
          <w:rFonts w:ascii="Century Gothic" w:hAnsi="Century Gothic"/>
          <w:sz w:val="22"/>
          <w:szCs w:val="22"/>
          <w:lang w:val="fr-FR"/>
        </w:rPr>
        <w:t xml:space="preserve">e conseil se prononce sur la vie de la classe et le déroulement de la scolarité de chaque </w:t>
      </w:r>
      <w:r w:rsidR="002023B5" w:rsidRPr="00D131E5">
        <w:rPr>
          <w:rFonts w:ascii="Century Gothic" w:hAnsi="Century Gothic"/>
          <w:sz w:val="22"/>
          <w:szCs w:val="22"/>
          <w:lang w:val="fr-FR"/>
        </w:rPr>
        <w:t>jeune</w:t>
      </w:r>
      <w:r w:rsidRPr="00D131E5">
        <w:rPr>
          <w:rFonts w:ascii="Century Gothic" w:hAnsi="Century Gothic"/>
          <w:sz w:val="22"/>
          <w:szCs w:val="22"/>
          <w:lang w:val="fr-FR"/>
        </w:rPr>
        <w:t>.</w:t>
      </w:r>
    </w:p>
    <w:p w14:paraId="71468822" w14:textId="77777777" w:rsidR="00763B0B" w:rsidRPr="00D131E5" w:rsidRDefault="00763B0B" w:rsidP="00276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31E5">
        <w:rPr>
          <w:rFonts w:ascii="Century Gothic" w:hAnsi="Century Gothic"/>
          <w:sz w:val="22"/>
          <w:szCs w:val="22"/>
          <w:lang w:val="fr-FR"/>
        </w:rPr>
        <w:t xml:space="preserve">Si un élève de la classe passe en conseil de discipline, les deux délégués de la classe de l’élève </w:t>
      </w:r>
      <w:r w:rsidR="002023B5" w:rsidRPr="00D131E5">
        <w:rPr>
          <w:rFonts w:ascii="Century Gothic" w:hAnsi="Century Gothic"/>
          <w:sz w:val="22"/>
          <w:szCs w:val="22"/>
          <w:lang w:val="fr-FR"/>
        </w:rPr>
        <w:t xml:space="preserve">peuvent </w:t>
      </w:r>
      <w:r w:rsidRPr="00D131E5">
        <w:rPr>
          <w:rFonts w:ascii="Century Gothic" w:hAnsi="Century Gothic"/>
          <w:sz w:val="22"/>
          <w:szCs w:val="22"/>
          <w:lang w:val="fr-FR"/>
        </w:rPr>
        <w:t>y participe</w:t>
      </w:r>
      <w:r w:rsidR="002023B5" w:rsidRPr="00D131E5">
        <w:rPr>
          <w:rFonts w:ascii="Century Gothic" w:hAnsi="Century Gothic"/>
          <w:sz w:val="22"/>
          <w:szCs w:val="22"/>
          <w:lang w:val="fr-FR"/>
        </w:rPr>
        <w:t>r</w:t>
      </w:r>
      <w:r w:rsidRPr="00D131E5">
        <w:rPr>
          <w:rFonts w:ascii="Century Gothic" w:hAnsi="Century Gothic"/>
          <w:sz w:val="22"/>
          <w:szCs w:val="22"/>
          <w:lang w:val="fr-FR"/>
        </w:rPr>
        <w:t>.</w:t>
      </w:r>
    </w:p>
    <w:p w14:paraId="39E17491" w14:textId="77777777" w:rsidR="00763B0B" w:rsidRPr="00D131E5" w:rsidRDefault="00763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4"/>
          <w:lang w:val="fr-FR"/>
        </w:rPr>
      </w:pPr>
    </w:p>
    <w:p w14:paraId="07BE03BC" w14:textId="055161B9" w:rsidR="00763B0B" w:rsidRDefault="00BD2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lang w:val="fr-FR"/>
        </w:rPr>
      </w:pPr>
      <w:r w:rsidRPr="00D131E5">
        <w:rPr>
          <w:rFonts w:ascii="Century Gothic" w:hAnsi="Century Gothic"/>
          <w:b/>
          <w:bCs/>
          <w:sz w:val="24"/>
          <w:szCs w:val="24"/>
          <w:lang w:val="fr-FR"/>
        </w:rPr>
        <w:t xml:space="preserve">ARTICLE </w:t>
      </w:r>
      <w:r w:rsidR="00982C41">
        <w:rPr>
          <w:rFonts w:ascii="Century Gothic" w:hAnsi="Century Gothic"/>
          <w:b/>
          <w:bCs/>
          <w:sz w:val="24"/>
          <w:szCs w:val="24"/>
          <w:lang w:val="fr-FR"/>
        </w:rPr>
        <w:t>18</w:t>
      </w:r>
      <w:r w:rsidRPr="00D131E5">
        <w:rPr>
          <w:rFonts w:ascii="Century Gothic" w:hAnsi="Century Gothic"/>
          <w:b/>
          <w:bCs/>
          <w:sz w:val="24"/>
          <w:szCs w:val="24"/>
          <w:lang w:val="fr-FR"/>
        </w:rPr>
        <w:t xml:space="preserve">– </w:t>
      </w:r>
      <w:r>
        <w:rPr>
          <w:rFonts w:ascii="Century Gothic" w:hAnsi="Century Gothic"/>
          <w:b/>
          <w:bCs/>
          <w:sz w:val="24"/>
          <w:szCs w:val="24"/>
          <w:lang w:val="fr-FR"/>
        </w:rPr>
        <w:t>PUBLICIT</w:t>
      </w:r>
      <w:r w:rsidR="00F34FF8">
        <w:rPr>
          <w:rFonts w:ascii="Century Gothic" w:hAnsi="Century Gothic"/>
          <w:b/>
          <w:bCs/>
          <w:sz w:val="24"/>
          <w:szCs w:val="24"/>
          <w:lang w:val="fr-FR"/>
        </w:rPr>
        <w:t>É</w:t>
      </w:r>
      <w:r>
        <w:rPr>
          <w:rFonts w:ascii="Century Gothic" w:hAnsi="Century Gothic"/>
          <w:b/>
          <w:bCs/>
          <w:sz w:val="24"/>
          <w:szCs w:val="24"/>
          <w:lang w:val="fr-FR"/>
        </w:rPr>
        <w:t xml:space="preserve"> ET </w:t>
      </w:r>
      <w:r w:rsidR="00D1240F">
        <w:rPr>
          <w:rFonts w:ascii="Century Gothic" w:hAnsi="Century Gothic"/>
          <w:b/>
          <w:bCs/>
          <w:sz w:val="24"/>
          <w:szCs w:val="24"/>
          <w:lang w:val="fr-FR"/>
        </w:rPr>
        <w:t>DATE D’ENTR</w:t>
      </w:r>
      <w:r w:rsidR="00F34FF8">
        <w:rPr>
          <w:rFonts w:ascii="Century Gothic" w:hAnsi="Century Gothic"/>
          <w:b/>
          <w:bCs/>
          <w:sz w:val="24"/>
          <w:szCs w:val="24"/>
          <w:lang w:val="fr-FR"/>
        </w:rPr>
        <w:t>É</w:t>
      </w:r>
      <w:r w:rsidR="00D1240F">
        <w:rPr>
          <w:rFonts w:ascii="Century Gothic" w:hAnsi="Century Gothic"/>
          <w:b/>
          <w:bCs/>
          <w:sz w:val="24"/>
          <w:szCs w:val="24"/>
          <w:lang w:val="fr-FR"/>
        </w:rPr>
        <w:t>E EN VIGUEUR</w:t>
      </w:r>
      <w:r w:rsidR="00276B1A">
        <w:rPr>
          <w:rFonts w:ascii="Century Gothic" w:hAnsi="Century Gothic"/>
          <w:b/>
          <w:bCs/>
          <w:sz w:val="24"/>
          <w:szCs w:val="24"/>
          <w:lang w:val="fr-FR"/>
        </w:rPr>
        <w:t>-</w:t>
      </w:r>
    </w:p>
    <w:p w14:paraId="01E13B95" w14:textId="77777777" w:rsidR="00D1240F" w:rsidRDefault="00D1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b/>
          <w:bCs/>
          <w:sz w:val="24"/>
          <w:szCs w:val="24"/>
          <w:lang w:val="fr-FR"/>
        </w:rPr>
      </w:pPr>
    </w:p>
    <w:p w14:paraId="6ED2A690" w14:textId="081F7E24" w:rsidR="00D1240F" w:rsidRPr="00D1240F" w:rsidRDefault="00D1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szCs w:val="22"/>
          <w:lang w:val="fr-FR"/>
        </w:rPr>
      </w:pPr>
      <w:r w:rsidRPr="00D1240F">
        <w:rPr>
          <w:rFonts w:ascii="Century Gothic" w:hAnsi="Century Gothic"/>
          <w:sz w:val="22"/>
          <w:szCs w:val="22"/>
          <w:lang w:val="fr-FR"/>
        </w:rPr>
        <w:t xml:space="preserve">Ce règlement intérieur entre en vigueur au début de la formation et est affiché conformément aux dispositions du code du Travail. Un exemplaire du présent règlement est remis à chaque </w:t>
      </w:r>
      <w:r w:rsidR="000F4E77" w:rsidRPr="00D1240F">
        <w:rPr>
          <w:rFonts w:ascii="Century Gothic" w:hAnsi="Century Gothic"/>
          <w:sz w:val="22"/>
          <w:szCs w:val="22"/>
          <w:lang w:val="fr-FR"/>
        </w:rPr>
        <w:t>apprenant.</w:t>
      </w:r>
    </w:p>
    <w:p w14:paraId="28613C7D" w14:textId="77777777" w:rsidR="00D1240F" w:rsidRPr="00D131E5" w:rsidRDefault="00D12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4"/>
          <w:szCs w:val="24"/>
          <w:lang w:val="fr-FR"/>
        </w:rPr>
      </w:pPr>
    </w:p>
    <w:p w14:paraId="1FA1F7D3" w14:textId="77777777" w:rsidR="00612B3D" w:rsidRPr="00891C9C" w:rsidRDefault="00612B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lang w:val="fr-FR"/>
        </w:rPr>
      </w:pPr>
    </w:p>
    <w:p w14:paraId="23AD19CB" w14:textId="77777777" w:rsidR="00BF4609" w:rsidRPr="00891C9C" w:rsidRDefault="00891C9C" w:rsidP="00BF4609">
      <w:pPr>
        <w:tabs>
          <w:tab w:val="right" w:pos="9498"/>
        </w:tabs>
        <w:rPr>
          <w:rFonts w:ascii="Century Gothic" w:hAnsi="Century Gothic"/>
          <w:b/>
          <w:bCs/>
          <w:sz w:val="22"/>
          <w:lang w:val="fr-FR"/>
        </w:rPr>
      </w:pPr>
      <w:r w:rsidRPr="00891C9C">
        <w:rPr>
          <w:rFonts w:ascii="Century Gothic" w:hAnsi="Century Gothic"/>
          <w:b/>
          <w:bCs/>
          <w:sz w:val="22"/>
          <w:lang w:val="fr-FR"/>
        </w:rPr>
        <w:t>Date et s</w:t>
      </w:r>
      <w:r w:rsidR="0006459D" w:rsidRPr="00891C9C">
        <w:rPr>
          <w:rFonts w:ascii="Century Gothic" w:hAnsi="Century Gothic"/>
          <w:b/>
          <w:bCs/>
          <w:sz w:val="22"/>
          <w:lang w:val="fr-FR"/>
        </w:rPr>
        <w:t>ignature de l’élève</w:t>
      </w:r>
      <w:r w:rsidR="00612B3D" w:rsidRPr="00891C9C">
        <w:rPr>
          <w:rFonts w:ascii="Century Gothic" w:hAnsi="Century Gothic"/>
          <w:b/>
          <w:bCs/>
          <w:sz w:val="22"/>
          <w:lang w:val="fr-FR"/>
        </w:rPr>
        <w:tab/>
      </w:r>
      <w:r w:rsidRPr="00891C9C">
        <w:rPr>
          <w:rFonts w:ascii="Century Gothic" w:hAnsi="Century Gothic"/>
          <w:b/>
          <w:bCs/>
          <w:sz w:val="22"/>
          <w:lang w:val="fr-FR"/>
        </w:rPr>
        <w:t>Date et s</w:t>
      </w:r>
      <w:r w:rsidR="0006459D" w:rsidRPr="00891C9C">
        <w:rPr>
          <w:rFonts w:ascii="Century Gothic" w:hAnsi="Century Gothic"/>
          <w:b/>
          <w:bCs/>
          <w:sz w:val="22"/>
          <w:lang w:val="fr-FR"/>
        </w:rPr>
        <w:t>ignature des parents</w:t>
      </w:r>
      <w:r w:rsidR="00BF4609" w:rsidRPr="00891C9C">
        <w:rPr>
          <w:rFonts w:ascii="Century Gothic" w:hAnsi="Century Gothic"/>
          <w:b/>
          <w:bCs/>
          <w:sz w:val="22"/>
          <w:lang w:val="fr-FR"/>
        </w:rPr>
        <w:t xml:space="preserve"> </w:t>
      </w:r>
    </w:p>
    <w:p w14:paraId="42C346CE" w14:textId="77777777" w:rsidR="0006459D" w:rsidRPr="00891C9C" w:rsidRDefault="00BF4609" w:rsidP="00D131E5">
      <w:pPr>
        <w:tabs>
          <w:tab w:val="right" w:pos="9498"/>
        </w:tabs>
        <w:rPr>
          <w:rFonts w:ascii="Century Gothic" w:hAnsi="Century Gothic"/>
          <w:b/>
          <w:bCs/>
          <w:sz w:val="22"/>
          <w:lang w:val="fr-FR"/>
        </w:rPr>
      </w:pPr>
      <w:r w:rsidRPr="00891C9C">
        <w:rPr>
          <w:rFonts w:ascii="Century Gothic" w:hAnsi="Century Gothic"/>
          <w:b/>
          <w:bCs/>
          <w:sz w:val="22"/>
          <w:lang w:val="fr-FR"/>
        </w:rPr>
        <w:tab/>
        <w:t xml:space="preserve">ou des </w:t>
      </w:r>
      <w:r w:rsidR="00612B3D" w:rsidRPr="00891C9C">
        <w:rPr>
          <w:rFonts w:ascii="Century Gothic" w:hAnsi="Century Gothic"/>
          <w:b/>
          <w:bCs/>
          <w:sz w:val="22"/>
          <w:lang w:val="fr-FR"/>
        </w:rPr>
        <w:t>représentants légaux</w:t>
      </w:r>
    </w:p>
    <w:p w14:paraId="5880204E" w14:textId="77777777" w:rsidR="0006459D" w:rsidRPr="00891C9C"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b/>
          <w:bCs/>
          <w:sz w:val="22"/>
          <w:lang w:val="fr-FR"/>
        </w:rPr>
      </w:pPr>
    </w:p>
    <w:p w14:paraId="46643783"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p w14:paraId="0DB27B01"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bookmarkEnd w:id="0"/>
    <w:p w14:paraId="213BFA93" w14:textId="77777777" w:rsidR="0006459D" w:rsidRPr="00D131E5" w:rsidRDefault="00064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sz w:val="24"/>
          <w:szCs w:val="22"/>
          <w:lang w:val="fr-FR"/>
        </w:rPr>
      </w:pPr>
    </w:p>
    <w:sectPr w:rsidR="0006459D" w:rsidRPr="00D131E5" w:rsidSect="00982C41">
      <w:headerReference w:type="even" r:id="rId14"/>
      <w:headerReference w:type="default" r:id="rId15"/>
      <w:footerReference w:type="default" r:id="rId16"/>
      <w:type w:val="continuous"/>
      <w:pgSz w:w="11906" w:h="16838"/>
      <w:pgMar w:top="0" w:right="1080" w:bottom="709" w:left="1080" w:header="426" w:footer="2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19B1" w14:textId="77777777" w:rsidR="007C45F9" w:rsidRDefault="007C45F9">
      <w:r>
        <w:separator/>
      </w:r>
    </w:p>
  </w:endnote>
  <w:endnote w:type="continuationSeparator" w:id="0">
    <w:p w14:paraId="7AF30371" w14:textId="77777777" w:rsidR="007C45F9" w:rsidRDefault="007C45F9">
      <w:r>
        <w:continuationSeparator/>
      </w:r>
    </w:p>
  </w:endnote>
  <w:endnote w:type="continuationNotice" w:id="1">
    <w:p w14:paraId="162CB516" w14:textId="77777777" w:rsidR="007C45F9" w:rsidRDefault="007C4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Knewave">
    <w:altName w:val="Calibri"/>
    <w:charset w:val="00"/>
    <w:family w:val="auto"/>
    <w:pitch w:val="variable"/>
    <w:sig w:usb0="8000002F"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D3C9" w14:textId="3582F830" w:rsidR="00DA2917" w:rsidRDefault="00DA2917">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p w14:paraId="0D1BEFFF" w14:textId="77777777" w:rsidR="00DA2917" w:rsidRDefault="00DA29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C8CA" w14:textId="77777777" w:rsidR="007C45F9" w:rsidRDefault="007C45F9">
      <w:r>
        <w:separator/>
      </w:r>
    </w:p>
  </w:footnote>
  <w:footnote w:type="continuationSeparator" w:id="0">
    <w:p w14:paraId="76B87EEA" w14:textId="77777777" w:rsidR="007C45F9" w:rsidRDefault="007C45F9">
      <w:r>
        <w:continuationSeparator/>
      </w:r>
    </w:p>
  </w:footnote>
  <w:footnote w:type="continuationNotice" w:id="1">
    <w:p w14:paraId="094BA2E3" w14:textId="77777777" w:rsidR="007C45F9" w:rsidRDefault="007C4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CFD5" w14:textId="77777777" w:rsidR="0006459D" w:rsidRDefault="0006459D">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46E35">
      <w:rPr>
        <w:rStyle w:val="Numrodepage"/>
        <w:noProof/>
      </w:rPr>
      <w:t>2</w:t>
    </w:r>
    <w:r>
      <w:rPr>
        <w:rStyle w:val="Numrodepage"/>
      </w:rPr>
      <w:fldChar w:fldCharType="end"/>
    </w:r>
  </w:p>
  <w:p w14:paraId="7A88DEF7" w14:textId="77777777" w:rsidR="0006459D" w:rsidRDefault="0006459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204F" w14:textId="77777777" w:rsidR="0006459D" w:rsidRDefault="0006459D">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4A981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63E287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16698E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980AB1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7EE9BF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49F3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32499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03C8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74DF3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5E0E63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2F0262"/>
    <w:multiLevelType w:val="hybridMultilevel"/>
    <w:tmpl w:val="3D704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0E620A"/>
    <w:multiLevelType w:val="hybridMultilevel"/>
    <w:tmpl w:val="63729CB8"/>
    <w:lvl w:ilvl="0" w:tplc="D11E0230">
      <w:start w:val="1"/>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8AC55F2"/>
    <w:multiLevelType w:val="multilevel"/>
    <w:tmpl w:val="DD6AD66C"/>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0D651BF8"/>
    <w:multiLevelType w:val="hybridMultilevel"/>
    <w:tmpl w:val="80C211D4"/>
    <w:lvl w:ilvl="0" w:tplc="040C0005">
      <w:start w:val="1"/>
      <w:numFmt w:val="bullet"/>
      <w:lvlText w:val=""/>
      <w:lvlJc w:val="left"/>
      <w:pPr>
        <w:ind w:left="1426" w:hanging="360"/>
      </w:pPr>
      <w:rPr>
        <w:rFonts w:ascii="Wingdings" w:hAnsi="Wingdings" w:hint="default"/>
      </w:rPr>
    </w:lvl>
    <w:lvl w:ilvl="1" w:tplc="040C0003">
      <w:start w:val="1"/>
      <w:numFmt w:val="bullet"/>
      <w:lvlText w:val="o"/>
      <w:lvlJc w:val="left"/>
      <w:pPr>
        <w:ind w:left="2146" w:hanging="360"/>
      </w:pPr>
      <w:rPr>
        <w:rFonts w:ascii="Courier New" w:hAnsi="Courier New" w:cs="Courier New" w:hint="default"/>
      </w:rPr>
    </w:lvl>
    <w:lvl w:ilvl="2" w:tplc="040C0005">
      <w:start w:val="1"/>
      <w:numFmt w:val="bullet"/>
      <w:lvlText w:val=""/>
      <w:lvlJc w:val="left"/>
      <w:pPr>
        <w:ind w:left="2866" w:hanging="360"/>
      </w:pPr>
      <w:rPr>
        <w:rFonts w:ascii="Wingdings" w:hAnsi="Wingdings" w:hint="default"/>
      </w:rPr>
    </w:lvl>
    <w:lvl w:ilvl="3" w:tplc="040C0001">
      <w:start w:val="1"/>
      <w:numFmt w:val="bullet"/>
      <w:lvlText w:val=""/>
      <w:lvlJc w:val="left"/>
      <w:pPr>
        <w:ind w:left="3586" w:hanging="360"/>
      </w:pPr>
      <w:rPr>
        <w:rFonts w:ascii="Symbol" w:hAnsi="Symbol" w:hint="default"/>
      </w:rPr>
    </w:lvl>
    <w:lvl w:ilvl="4" w:tplc="040C0003">
      <w:start w:val="1"/>
      <w:numFmt w:val="bullet"/>
      <w:lvlText w:val="o"/>
      <w:lvlJc w:val="left"/>
      <w:pPr>
        <w:ind w:left="4306" w:hanging="360"/>
      </w:pPr>
      <w:rPr>
        <w:rFonts w:ascii="Courier New" w:hAnsi="Courier New" w:cs="Courier New" w:hint="default"/>
      </w:rPr>
    </w:lvl>
    <w:lvl w:ilvl="5" w:tplc="040C0005">
      <w:start w:val="1"/>
      <w:numFmt w:val="bullet"/>
      <w:lvlText w:val=""/>
      <w:lvlJc w:val="left"/>
      <w:pPr>
        <w:ind w:left="5026" w:hanging="360"/>
      </w:pPr>
      <w:rPr>
        <w:rFonts w:ascii="Wingdings" w:hAnsi="Wingdings" w:hint="default"/>
      </w:rPr>
    </w:lvl>
    <w:lvl w:ilvl="6" w:tplc="040C0001">
      <w:start w:val="1"/>
      <w:numFmt w:val="bullet"/>
      <w:lvlText w:val=""/>
      <w:lvlJc w:val="left"/>
      <w:pPr>
        <w:ind w:left="5746" w:hanging="360"/>
      </w:pPr>
      <w:rPr>
        <w:rFonts w:ascii="Symbol" w:hAnsi="Symbol" w:hint="default"/>
      </w:rPr>
    </w:lvl>
    <w:lvl w:ilvl="7" w:tplc="040C0003">
      <w:start w:val="1"/>
      <w:numFmt w:val="bullet"/>
      <w:lvlText w:val="o"/>
      <w:lvlJc w:val="left"/>
      <w:pPr>
        <w:ind w:left="6466" w:hanging="360"/>
      </w:pPr>
      <w:rPr>
        <w:rFonts w:ascii="Courier New" w:hAnsi="Courier New" w:cs="Courier New" w:hint="default"/>
      </w:rPr>
    </w:lvl>
    <w:lvl w:ilvl="8" w:tplc="040C0005">
      <w:start w:val="1"/>
      <w:numFmt w:val="bullet"/>
      <w:lvlText w:val=""/>
      <w:lvlJc w:val="left"/>
      <w:pPr>
        <w:ind w:left="7186" w:hanging="360"/>
      </w:pPr>
      <w:rPr>
        <w:rFonts w:ascii="Wingdings" w:hAnsi="Wingdings" w:hint="default"/>
      </w:rPr>
    </w:lvl>
  </w:abstractNum>
  <w:abstractNum w:abstractNumId="14" w15:restartNumberingAfterBreak="0">
    <w:nsid w:val="1066412B"/>
    <w:multiLevelType w:val="hybridMultilevel"/>
    <w:tmpl w:val="EB641DCE"/>
    <w:lvl w:ilvl="0" w:tplc="82569AB8">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E01499"/>
    <w:multiLevelType w:val="multilevel"/>
    <w:tmpl w:val="E51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84617E"/>
    <w:multiLevelType w:val="hybridMultilevel"/>
    <w:tmpl w:val="CD9ECA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7AF536A"/>
    <w:multiLevelType w:val="hybridMultilevel"/>
    <w:tmpl w:val="940882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371011"/>
    <w:multiLevelType w:val="multilevel"/>
    <w:tmpl w:val="05B64F5A"/>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15:restartNumberingAfterBreak="0">
    <w:nsid w:val="1C397756"/>
    <w:multiLevelType w:val="hybridMultilevel"/>
    <w:tmpl w:val="7B3AD512"/>
    <w:lvl w:ilvl="0" w:tplc="A74A39F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F56EC"/>
    <w:multiLevelType w:val="hybridMultilevel"/>
    <w:tmpl w:val="A5A0535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AB77BE"/>
    <w:multiLevelType w:val="hybridMultilevel"/>
    <w:tmpl w:val="FBD01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72C7BCE"/>
    <w:multiLevelType w:val="hybridMultilevel"/>
    <w:tmpl w:val="A98A7F2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72E5356"/>
    <w:multiLevelType w:val="hybridMultilevel"/>
    <w:tmpl w:val="A95EE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4674E3"/>
    <w:multiLevelType w:val="multilevel"/>
    <w:tmpl w:val="E408B228"/>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339B0917"/>
    <w:multiLevelType w:val="hybridMultilevel"/>
    <w:tmpl w:val="ADA07336"/>
    <w:lvl w:ilvl="0" w:tplc="1E32BB58">
      <w:start w:val="5"/>
      <w:numFmt w:val="bullet"/>
      <w:lvlText w:val="-"/>
      <w:lvlJc w:val="left"/>
      <w:pPr>
        <w:ind w:left="361" w:hanging="360"/>
      </w:pPr>
      <w:rPr>
        <w:rFonts w:ascii="Verdana" w:eastAsia="Verdana" w:hAnsi="Verdana" w:cs="Arial" w:hint="default"/>
      </w:rPr>
    </w:lvl>
    <w:lvl w:ilvl="1" w:tplc="040C0003">
      <w:start w:val="1"/>
      <w:numFmt w:val="bullet"/>
      <w:lvlText w:val="o"/>
      <w:lvlJc w:val="left"/>
      <w:pPr>
        <w:ind w:left="1081" w:hanging="360"/>
      </w:pPr>
      <w:rPr>
        <w:rFonts w:ascii="Courier New" w:hAnsi="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26" w15:restartNumberingAfterBreak="0">
    <w:nsid w:val="33A921BF"/>
    <w:multiLevelType w:val="hybridMultilevel"/>
    <w:tmpl w:val="A2FAD3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A26F97"/>
    <w:multiLevelType w:val="hybridMultilevel"/>
    <w:tmpl w:val="7E9A5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723F9C"/>
    <w:multiLevelType w:val="hybridMultilevel"/>
    <w:tmpl w:val="34A2A340"/>
    <w:lvl w:ilvl="0" w:tplc="5AAABB7C">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5697382B"/>
    <w:multiLevelType w:val="hybridMultilevel"/>
    <w:tmpl w:val="48346558"/>
    <w:lvl w:ilvl="0" w:tplc="88BC33AA">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28518C"/>
    <w:multiLevelType w:val="hybridMultilevel"/>
    <w:tmpl w:val="7CDE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626CE0"/>
    <w:multiLevelType w:val="hybridMultilevel"/>
    <w:tmpl w:val="41CEFA2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3DF1D32"/>
    <w:multiLevelType w:val="multilevel"/>
    <w:tmpl w:val="A0C4283C"/>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3" w15:restartNumberingAfterBreak="0">
    <w:nsid w:val="63DF413F"/>
    <w:multiLevelType w:val="hybridMultilevel"/>
    <w:tmpl w:val="E4DC6418"/>
    <w:lvl w:ilvl="0" w:tplc="040C0001">
      <w:start w:val="1"/>
      <w:numFmt w:val="bullet"/>
      <w:lvlText w:val=""/>
      <w:lvlJc w:val="left"/>
      <w:pPr>
        <w:ind w:left="720" w:hanging="360"/>
      </w:pPr>
      <w:rPr>
        <w:rFonts w:ascii="Symbol" w:hAnsi="Symbol" w:hint="default"/>
      </w:rPr>
    </w:lvl>
    <w:lvl w:ilvl="1" w:tplc="0136B3A4">
      <w:start w:val="1"/>
      <w:numFmt w:val="bullet"/>
      <w:lvlText w:val="-"/>
      <w:lvlJc w:val="left"/>
      <w:pPr>
        <w:ind w:left="1440" w:hanging="360"/>
      </w:pPr>
      <w:rPr>
        <w:rFonts w:ascii="Century Gothic" w:eastAsia="Times New Roman" w:hAnsi="Century Gothic"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FD1FE0"/>
    <w:multiLevelType w:val="hybridMultilevel"/>
    <w:tmpl w:val="992229D0"/>
    <w:lvl w:ilvl="0" w:tplc="040C0001">
      <w:start w:val="1"/>
      <w:numFmt w:val="bullet"/>
      <w:lvlText w:val=""/>
      <w:lvlJc w:val="left"/>
      <w:pPr>
        <w:ind w:left="1440" w:hanging="360"/>
      </w:pPr>
      <w:rPr>
        <w:rFonts w:ascii="Symbol" w:hAnsi="Symbol" w:hint="default"/>
      </w:rPr>
    </w:lvl>
    <w:lvl w:ilvl="1" w:tplc="205261D0">
      <w:start w:val="1"/>
      <w:numFmt w:val="bullet"/>
      <w:lvlText w:val="-"/>
      <w:lvlJc w:val="left"/>
      <w:pPr>
        <w:ind w:left="2160" w:hanging="360"/>
      </w:pPr>
      <w:rPr>
        <w:rFonts w:ascii="Century Gothic" w:eastAsia="Times New Roman" w:hAnsi="Century Gothic"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4B11DFA"/>
    <w:multiLevelType w:val="hybridMultilevel"/>
    <w:tmpl w:val="83083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F5C7A49"/>
    <w:multiLevelType w:val="hybridMultilevel"/>
    <w:tmpl w:val="399C8788"/>
    <w:lvl w:ilvl="0" w:tplc="320C73C2">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DC30F7"/>
    <w:multiLevelType w:val="hybridMultilevel"/>
    <w:tmpl w:val="164A67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7D9123E"/>
    <w:multiLevelType w:val="hybridMultilevel"/>
    <w:tmpl w:val="8C0AFA12"/>
    <w:lvl w:ilvl="0" w:tplc="C74AE97A">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877E95"/>
    <w:multiLevelType w:val="hybridMultilevel"/>
    <w:tmpl w:val="DB9C96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3564132">
    <w:abstractNumId w:val="8"/>
  </w:num>
  <w:num w:numId="2" w16cid:durableId="465926177">
    <w:abstractNumId w:val="3"/>
  </w:num>
  <w:num w:numId="3" w16cid:durableId="1475443882">
    <w:abstractNumId w:val="2"/>
  </w:num>
  <w:num w:numId="4" w16cid:durableId="894782553">
    <w:abstractNumId w:val="1"/>
  </w:num>
  <w:num w:numId="5" w16cid:durableId="1768312574">
    <w:abstractNumId w:val="0"/>
  </w:num>
  <w:num w:numId="6" w16cid:durableId="1708022952">
    <w:abstractNumId w:val="9"/>
  </w:num>
  <w:num w:numId="7" w16cid:durableId="767851609">
    <w:abstractNumId w:val="7"/>
  </w:num>
  <w:num w:numId="8" w16cid:durableId="264576462">
    <w:abstractNumId w:val="6"/>
  </w:num>
  <w:num w:numId="9" w16cid:durableId="1747995649">
    <w:abstractNumId w:val="5"/>
  </w:num>
  <w:num w:numId="10" w16cid:durableId="1515724262">
    <w:abstractNumId w:val="4"/>
  </w:num>
  <w:num w:numId="11" w16cid:durableId="317079936">
    <w:abstractNumId w:val="19"/>
  </w:num>
  <w:num w:numId="12" w16cid:durableId="14966033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2038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2500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7139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0656478">
    <w:abstractNumId w:val="28"/>
  </w:num>
  <w:num w:numId="17" w16cid:durableId="682978603">
    <w:abstractNumId w:val="38"/>
  </w:num>
  <w:num w:numId="18" w16cid:durableId="424963279">
    <w:abstractNumId w:val="25"/>
  </w:num>
  <w:num w:numId="19" w16cid:durableId="908463974">
    <w:abstractNumId w:val="15"/>
  </w:num>
  <w:num w:numId="20" w16cid:durableId="852844420">
    <w:abstractNumId w:val="35"/>
  </w:num>
  <w:num w:numId="21" w16cid:durableId="2040276013">
    <w:abstractNumId w:val="37"/>
  </w:num>
  <w:num w:numId="22" w16cid:durableId="1836652006">
    <w:abstractNumId w:val="27"/>
  </w:num>
  <w:num w:numId="23" w16cid:durableId="1603027397">
    <w:abstractNumId w:val="36"/>
  </w:num>
  <w:num w:numId="24" w16cid:durableId="757214542">
    <w:abstractNumId w:val="16"/>
  </w:num>
  <w:num w:numId="25" w16cid:durableId="1696808537">
    <w:abstractNumId w:val="26"/>
  </w:num>
  <w:num w:numId="26" w16cid:durableId="1726948506">
    <w:abstractNumId w:val="33"/>
  </w:num>
  <w:num w:numId="27" w16cid:durableId="125126575">
    <w:abstractNumId w:val="29"/>
  </w:num>
  <w:num w:numId="28" w16cid:durableId="284385004">
    <w:abstractNumId w:val="31"/>
  </w:num>
  <w:num w:numId="29" w16cid:durableId="1786802467">
    <w:abstractNumId w:val="14"/>
  </w:num>
  <w:num w:numId="30" w16cid:durableId="241188443">
    <w:abstractNumId w:val="34"/>
  </w:num>
  <w:num w:numId="31" w16cid:durableId="1959482695">
    <w:abstractNumId w:val="11"/>
  </w:num>
  <w:num w:numId="32" w16cid:durableId="633945169">
    <w:abstractNumId w:val="17"/>
  </w:num>
  <w:num w:numId="33" w16cid:durableId="1131287204">
    <w:abstractNumId w:val="20"/>
  </w:num>
  <w:num w:numId="34" w16cid:durableId="1514802559">
    <w:abstractNumId w:val="39"/>
  </w:num>
  <w:num w:numId="35" w16cid:durableId="1764184472">
    <w:abstractNumId w:val="22"/>
  </w:num>
  <w:num w:numId="36" w16cid:durableId="331219839">
    <w:abstractNumId w:val="13"/>
  </w:num>
  <w:num w:numId="37" w16cid:durableId="2785375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79645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3245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778525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4389348">
    <w:abstractNumId w:val="13"/>
  </w:num>
  <w:num w:numId="42" w16cid:durableId="874731846">
    <w:abstractNumId w:val="23"/>
  </w:num>
  <w:num w:numId="43" w16cid:durableId="2103799117">
    <w:abstractNumId w:val="10"/>
  </w:num>
  <w:num w:numId="44" w16cid:durableId="1536655035">
    <w:abstractNumId w:val="21"/>
  </w:num>
  <w:num w:numId="45" w16cid:durableId="21446866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onsecutiveHyphenLimit w:val="28257"/>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53"/>
    <w:rsid w:val="0000750D"/>
    <w:rsid w:val="0001034E"/>
    <w:rsid w:val="00012E96"/>
    <w:rsid w:val="000253AD"/>
    <w:rsid w:val="000359C3"/>
    <w:rsid w:val="0004064F"/>
    <w:rsid w:val="0006459D"/>
    <w:rsid w:val="00076DEE"/>
    <w:rsid w:val="000903D3"/>
    <w:rsid w:val="00095554"/>
    <w:rsid w:val="000A38B7"/>
    <w:rsid w:val="000B2E71"/>
    <w:rsid w:val="000B63CF"/>
    <w:rsid w:val="000C32D3"/>
    <w:rsid w:val="000C3E96"/>
    <w:rsid w:val="000D6CD8"/>
    <w:rsid w:val="000F4E77"/>
    <w:rsid w:val="00107B51"/>
    <w:rsid w:val="0011351A"/>
    <w:rsid w:val="00123371"/>
    <w:rsid w:val="00134FAF"/>
    <w:rsid w:val="00156168"/>
    <w:rsid w:val="00161AE2"/>
    <w:rsid w:val="0016200E"/>
    <w:rsid w:val="00167636"/>
    <w:rsid w:val="00167925"/>
    <w:rsid w:val="00182630"/>
    <w:rsid w:val="00187451"/>
    <w:rsid w:val="001A3122"/>
    <w:rsid w:val="001A6A61"/>
    <w:rsid w:val="001B44D3"/>
    <w:rsid w:val="001C34B5"/>
    <w:rsid w:val="001F3A90"/>
    <w:rsid w:val="001F6647"/>
    <w:rsid w:val="002023B5"/>
    <w:rsid w:val="002063AB"/>
    <w:rsid w:val="00211F1F"/>
    <w:rsid w:val="00267B42"/>
    <w:rsid w:val="00272DFC"/>
    <w:rsid w:val="002766A5"/>
    <w:rsid w:val="00276B1A"/>
    <w:rsid w:val="002843ED"/>
    <w:rsid w:val="002915B8"/>
    <w:rsid w:val="002A3161"/>
    <w:rsid w:val="002A3BD7"/>
    <w:rsid w:val="002A483D"/>
    <w:rsid w:val="002B3B7F"/>
    <w:rsid w:val="002C1FBA"/>
    <w:rsid w:val="002C5659"/>
    <w:rsid w:val="002D1DA0"/>
    <w:rsid w:val="002D245D"/>
    <w:rsid w:val="002E3A0A"/>
    <w:rsid w:val="002E6AE7"/>
    <w:rsid w:val="002E7155"/>
    <w:rsid w:val="002F239D"/>
    <w:rsid w:val="002F2856"/>
    <w:rsid w:val="002F7D7C"/>
    <w:rsid w:val="00316164"/>
    <w:rsid w:val="00317252"/>
    <w:rsid w:val="003265AC"/>
    <w:rsid w:val="0032661A"/>
    <w:rsid w:val="0034359A"/>
    <w:rsid w:val="00344D7F"/>
    <w:rsid w:val="00345FC4"/>
    <w:rsid w:val="00350102"/>
    <w:rsid w:val="00351683"/>
    <w:rsid w:val="003644D1"/>
    <w:rsid w:val="0037494B"/>
    <w:rsid w:val="0038266B"/>
    <w:rsid w:val="003B2195"/>
    <w:rsid w:val="003C5C78"/>
    <w:rsid w:val="003E609D"/>
    <w:rsid w:val="003F02F7"/>
    <w:rsid w:val="00401324"/>
    <w:rsid w:val="0040709F"/>
    <w:rsid w:val="0042660B"/>
    <w:rsid w:val="004271F3"/>
    <w:rsid w:val="0042766B"/>
    <w:rsid w:val="00435F22"/>
    <w:rsid w:val="00441692"/>
    <w:rsid w:val="00444D9D"/>
    <w:rsid w:val="004459A2"/>
    <w:rsid w:val="004570A8"/>
    <w:rsid w:val="004644E0"/>
    <w:rsid w:val="00472EB8"/>
    <w:rsid w:val="00474EF3"/>
    <w:rsid w:val="0048771C"/>
    <w:rsid w:val="00487D3D"/>
    <w:rsid w:val="004900EE"/>
    <w:rsid w:val="004950B0"/>
    <w:rsid w:val="00495F36"/>
    <w:rsid w:val="004A14A1"/>
    <w:rsid w:val="004A1D4B"/>
    <w:rsid w:val="004A2763"/>
    <w:rsid w:val="004A5B19"/>
    <w:rsid w:val="004A63FB"/>
    <w:rsid w:val="004C5DF4"/>
    <w:rsid w:val="004C6A79"/>
    <w:rsid w:val="004D0894"/>
    <w:rsid w:val="00525D75"/>
    <w:rsid w:val="00526200"/>
    <w:rsid w:val="005272E5"/>
    <w:rsid w:val="00543E43"/>
    <w:rsid w:val="00544506"/>
    <w:rsid w:val="00550E40"/>
    <w:rsid w:val="005679D1"/>
    <w:rsid w:val="0059032B"/>
    <w:rsid w:val="0059118F"/>
    <w:rsid w:val="00597EC3"/>
    <w:rsid w:val="005A05E0"/>
    <w:rsid w:val="005C0752"/>
    <w:rsid w:val="005C1A5B"/>
    <w:rsid w:val="005C27B2"/>
    <w:rsid w:val="005C58E5"/>
    <w:rsid w:val="005E012E"/>
    <w:rsid w:val="00612B3D"/>
    <w:rsid w:val="0061573D"/>
    <w:rsid w:val="00626905"/>
    <w:rsid w:val="006424C1"/>
    <w:rsid w:val="00645365"/>
    <w:rsid w:val="00654206"/>
    <w:rsid w:val="00656EBC"/>
    <w:rsid w:val="006670A8"/>
    <w:rsid w:val="00681AA7"/>
    <w:rsid w:val="00685155"/>
    <w:rsid w:val="006A4CC2"/>
    <w:rsid w:val="006A7D33"/>
    <w:rsid w:val="006B1E33"/>
    <w:rsid w:val="006B7375"/>
    <w:rsid w:val="006C2E55"/>
    <w:rsid w:val="006D547D"/>
    <w:rsid w:val="006E14A2"/>
    <w:rsid w:val="006E45C4"/>
    <w:rsid w:val="006E6ABD"/>
    <w:rsid w:val="006F0F50"/>
    <w:rsid w:val="006F77B9"/>
    <w:rsid w:val="006F7AF3"/>
    <w:rsid w:val="00701DED"/>
    <w:rsid w:val="00712612"/>
    <w:rsid w:val="00714E0E"/>
    <w:rsid w:val="00721650"/>
    <w:rsid w:val="0072684F"/>
    <w:rsid w:val="007338C2"/>
    <w:rsid w:val="00735A7F"/>
    <w:rsid w:val="007435FD"/>
    <w:rsid w:val="007500AB"/>
    <w:rsid w:val="00763B0B"/>
    <w:rsid w:val="007666C1"/>
    <w:rsid w:val="00767CC7"/>
    <w:rsid w:val="00770415"/>
    <w:rsid w:val="00771605"/>
    <w:rsid w:val="00776C8A"/>
    <w:rsid w:val="007B39F9"/>
    <w:rsid w:val="007B4C3D"/>
    <w:rsid w:val="007B55A9"/>
    <w:rsid w:val="007C02BB"/>
    <w:rsid w:val="007C45F9"/>
    <w:rsid w:val="007D2B93"/>
    <w:rsid w:val="007F043E"/>
    <w:rsid w:val="008131C2"/>
    <w:rsid w:val="00824A6A"/>
    <w:rsid w:val="00824B5E"/>
    <w:rsid w:val="00825451"/>
    <w:rsid w:val="008913B5"/>
    <w:rsid w:val="00891C9C"/>
    <w:rsid w:val="008A6DED"/>
    <w:rsid w:val="008A7468"/>
    <w:rsid w:val="008B248D"/>
    <w:rsid w:val="008D06C8"/>
    <w:rsid w:val="008D5AF0"/>
    <w:rsid w:val="008E12A3"/>
    <w:rsid w:val="008F4D8A"/>
    <w:rsid w:val="00923938"/>
    <w:rsid w:val="00933942"/>
    <w:rsid w:val="00982C41"/>
    <w:rsid w:val="0098648F"/>
    <w:rsid w:val="00990BFE"/>
    <w:rsid w:val="009F0A73"/>
    <w:rsid w:val="009F26DE"/>
    <w:rsid w:val="00A04D19"/>
    <w:rsid w:val="00A117DF"/>
    <w:rsid w:val="00A12ED7"/>
    <w:rsid w:val="00A1617F"/>
    <w:rsid w:val="00A77A0D"/>
    <w:rsid w:val="00AA0197"/>
    <w:rsid w:val="00AB1617"/>
    <w:rsid w:val="00AD4829"/>
    <w:rsid w:val="00AD6B2F"/>
    <w:rsid w:val="00AE19AF"/>
    <w:rsid w:val="00AE26F9"/>
    <w:rsid w:val="00B021B7"/>
    <w:rsid w:val="00B04CD9"/>
    <w:rsid w:val="00B600E6"/>
    <w:rsid w:val="00B67070"/>
    <w:rsid w:val="00B83AFE"/>
    <w:rsid w:val="00BA4A66"/>
    <w:rsid w:val="00BB3E7A"/>
    <w:rsid w:val="00BB4ECE"/>
    <w:rsid w:val="00BD0E2B"/>
    <w:rsid w:val="00BD2AFC"/>
    <w:rsid w:val="00BF4609"/>
    <w:rsid w:val="00C1416F"/>
    <w:rsid w:val="00C421AF"/>
    <w:rsid w:val="00C6606F"/>
    <w:rsid w:val="00C72D01"/>
    <w:rsid w:val="00C75310"/>
    <w:rsid w:val="00C97002"/>
    <w:rsid w:val="00CA0DEF"/>
    <w:rsid w:val="00CA350D"/>
    <w:rsid w:val="00CB4825"/>
    <w:rsid w:val="00CD4AFC"/>
    <w:rsid w:val="00CF6A93"/>
    <w:rsid w:val="00D1240F"/>
    <w:rsid w:val="00D131E5"/>
    <w:rsid w:val="00D15C01"/>
    <w:rsid w:val="00D21BFF"/>
    <w:rsid w:val="00D239CC"/>
    <w:rsid w:val="00D348AC"/>
    <w:rsid w:val="00D4095E"/>
    <w:rsid w:val="00D42A68"/>
    <w:rsid w:val="00D447A1"/>
    <w:rsid w:val="00D4615F"/>
    <w:rsid w:val="00D54B8B"/>
    <w:rsid w:val="00D71BD6"/>
    <w:rsid w:val="00D724FF"/>
    <w:rsid w:val="00D7327C"/>
    <w:rsid w:val="00D9220D"/>
    <w:rsid w:val="00D93945"/>
    <w:rsid w:val="00DA0730"/>
    <w:rsid w:val="00DA1341"/>
    <w:rsid w:val="00DA2917"/>
    <w:rsid w:val="00DC0F08"/>
    <w:rsid w:val="00DC1E67"/>
    <w:rsid w:val="00DC349E"/>
    <w:rsid w:val="00DD22AF"/>
    <w:rsid w:val="00DD3FFB"/>
    <w:rsid w:val="00DE5D8D"/>
    <w:rsid w:val="00E003A9"/>
    <w:rsid w:val="00E06EB4"/>
    <w:rsid w:val="00E108B9"/>
    <w:rsid w:val="00E2208A"/>
    <w:rsid w:val="00E27485"/>
    <w:rsid w:val="00E461EF"/>
    <w:rsid w:val="00E5291A"/>
    <w:rsid w:val="00E90C71"/>
    <w:rsid w:val="00E9541A"/>
    <w:rsid w:val="00EB1FB9"/>
    <w:rsid w:val="00EC04DB"/>
    <w:rsid w:val="00ED031E"/>
    <w:rsid w:val="00F2344E"/>
    <w:rsid w:val="00F26550"/>
    <w:rsid w:val="00F314BE"/>
    <w:rsid w:val="00F34F59"/>
    <w:rsid w:val="00F34FF8"/>
    <w:rsid w:val="00F35AD4"/>
    <w:rsid w:val="00F35E5D"/>
    <w:rsid w:val="00F46C96"/>
    <w:rsid w:val="00F46E35"/>
    <w:rsid w:val="00F5006C"/>
    <w:rsid w:val="00F71FA1"/>
    <w:rsid w:val="00F93A7E"/>
    <w:rsid w:val="00FA1441"/>
    <w:rsid w:val="00FC21AE"/>
    <w:rsid w:val="00FE6D53"/>
    <w:rsid w:val="06186660"/>
    <w:rsid w:val="4759A1B5"/>
    <w:rsid w:val="639AF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CD3C"/>
  <w15:chartTrackingRefBased/>
  <w15:docId w15:val="{1A52D3E1-D0DD-4587-9F0A-8FBB3AB3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C3"/>
    <w:rPr>
      <w:lang w:val="en-US"/>
    </w:rPr>
  </w:style>
  <w:style w:type="paragraph" w:styleId="Titre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cs="Arial"/>
      <w:sz w:val="26"/>
      <w:szCs w:val="26"/>
      <w:lang w:val="fr-FR"/>
    </w:rPr>
  </w:style>
  <w:style w:type="paragraph" w:styleId="Titre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cs="Arial"/>
      <w:sz w:val="24"/>
      <w:szCs w:val="26"/>
      <w:lang w:val="fr-FR"/>
    </w:rPr>
  </w:style>
  <w:style w:type="paragraph" w:styleId="Titre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cs="Arial"/>
      <w:b/>
      <w:bCs/>
      <w:sz w:val="28"/>
      <w:szCs w:val="32"/>
      <w:lang w:val="fr-FR"/>
    </w:rPr>
  </w:style>
  <w:style w:type="paragraph" w:styleId="Titre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Arial" w:hAnsi="Arial" w:cs="Arial"/>
      <w:b/>
      <w:bCs/>
      <w:sz w:val="24"/>
      <w:szCs w:val="26"/>
      <w:lang w:val="fr-FR"/>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4"/>
      <w:szCs w:val="24"/>
      <w:lang w:val="fr-FR"/>
    </w:rPr>
  </w:style>
  <w:style w:type="paragraph" w:styleId="Corpsdetexte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2"/>
      <w:szCs w:val="22"/>
      <w:lang w:val="fr-FR"/>
    </w:rPr>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Adressedestinataire">
    <w:name w:val="envelope address"/>
    <w:basedOn w:val="Normal"/>
    <w:semiHidden/>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Pr>
      <w:rFonts w:ascii="Arial" w:hAnsi="Arial" w:cs="Arial"/>
    </w:rPr>
  </w:style>
  <w:style w:type="paragraph" w:styleId="AdresseHTML">
    <w:name w:val="HTML Address"/>
    <w:basedOn w:val="Normal"/>
    <w:semiHidden/>
    <w:rPr>
      <w:i/>
      <w:iCs/>
    </w:rPr>
  </w:style>
  <w:style w:type="paragraph" w:styleId="Commentaire">
    <w:name w:val="annotation text"/>
    <w:basedOn w:val="Normal"/>
    <w:link w:val="CommentaireCar"/>
    <w:uiPriority w:val="99"/>
    <w:semiHidden/>
  </w:style>
  <w:style w:type="paragraph" w:styleId="Corpsdetexte3">
    <w:name w:val="Body Text 3"/>
    <w:basedOn w:val="Normal"/>
    <w:semiHidden/>
    <w:pPr>
      <w:spacing w:after="120"/>
    </w:pPr>
    <w:rPr>
      <w:sz w:val="16"/>
      <w:szCs w:val="16"/>
    </w:rPr>
  </w:style>
  <w:style w:type="paragraph" w:styleId="Date">
    <w:name w:val="Date"/>
    <w:basedOn w:val="Normal"/>
    <w:next w:val="Normal"/>
    <w:semiHidden/>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semiHidden/>
    <w:pPr>
      <w:ind w:left="4252"/>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Lgende">
    <w:name w:val="caption"/>
    <w:basedOn w:val="Normal"/>
    <w:next w:val="Normal"/>
    <w:qFormat/>
    <w:pPr>
      <w:spacing w:before="120" w:after="120"/>
    </w:pPr>
    <w:rPr>
      <w:b/>
      <w:bCs/>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numros">
    <w:name w:val="List Number"/>
    <w:basedOn w:val="Normal"/>
    <w:semiHidden/>
    <w:pPr>
      <w:numPr>
        <w:numId w:val="1"/>
      </w:numPr>
    </w:pPr>
  </w:style>
  <w:style w:type="paragraph" w:styleId="Listenumros2">
    <w:name w:val="List Number 2"/>
    <w:basedOn w:val="Normal"/>
    <w:semiHidden/>
    <w:pPr>
      <w:numPr>
        <w:numId w:val="2"/>
      </w:numPr>
    </w:pPr>
  </w:style>
  <w:style w:type="paragraph" w:styleId="Listenumros3">
    <w:name w:val="List Number 3"/>
    <w:basedOn w:val="Normal"/>
    <w:semiHidden/>
    <w:pPr>
      <w:numPr>
        <w:numId w:val="3"/>
      </w:numPr>
    </w:pPr>
  </w:style>
  <w:style w:type="paragraph" w:styleId="Listenumros4">
    <w:name w:val="List Number 4"/>
    <w:basedOn w:val="Normal"/>
    <w:semiHidden/>
    <w:pPr>
      <w:numPr>
        <w:numId w:val="4"/>
      </w:numPr>
    </w:pPr>
  </w:style>
  <w:style w:type="paragraph" w:styleId="Listenumros5">
    <w:name w:val="List Number 5"/>
    <w:basedOn w:val="Normal"/>
    <w:semiHidden/>
    <w:pPr>
      <w:numPr>
        <w:numId w:val="5"/>
      </w:numPr>
    </w:pPr>
  </w:style>
  <w:style w:type="paragraph" w:styleId="Listepuces">
    <w:name w:val="List Bullet"/>
    <w:basedOn w:val="Normal"/>
    <w:autoRedefine/>
    <w:semiHidden/>
    <w:pPr>
      <w:numPr>
        <w:numId w:val="6"/>
      </w:numPr>
    </w:pPr>
  </w:style>
  <w:style w:type="paragraph" w:styleId="Listepuces2">
    <w:name w:val="List Bullet 2"/>
    <w:basedOn w:val="Normal"/>
    <w:autoRedefine/>
    <w:semiHidden/>
    <w:pPr>
      <w:numPr>
        <w:numId w:val="7"/>
      </w:numPr>
    </w:pPr>
  </w:style>
  <w:style w:type="paragraph" w:styleId="Listepuces3">
    <w:name w:val="List Bullet 3"/>
    <w:basedOn w:val="Normal"/>
    <w:autoRedefine/>
    <w:semiHidden/>
    <w:pPr>
      <w:numPr>
        <w:numId w:val="8"/>
      </w:numPr>
    </w:pPr>
  </w:style>
  <w:style w:type="paragraph" w:styleId="Listepuces4">
    <w:name w:val="List Bullet 4"/>
    <w:basedOn w:val="Normal"/>
    <w:autoRedefine/>
    <w:semiHidden/>
    <w:pPr>
      <w:numPr>
        <w:numId w:val="9"/>
      </w:numPr>
    </w:pPr>
  </w:style>
  <w:style w:type="paragraph" w:styleId="Listepuces5">
    <w:name w:val="List Bullet 5"/>
    <w:basedOn w:val="Normal"/>
    <w:autoRedefine/>
    <w:semiHidden/>
    <w:pPr>
      <w:numPr>
        <w:numId w:val="10"/>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NormalWeb">
    <w:name w:val="Normal (Web)"/>
    <w:basedOn w:val="Normal"/>
    <w:uiPriority w:val="99"/>
    <w:semiHidden/>
    <w:rPr>
      <w:rFonts w:ascii="Times New Roman" w:hAnsi="Times New Roman"/>
      <w:sz w:val="24"/>
      <w:szCs w:val="24"/>
    </w:rPr>
  </w:style>
  <w:style w:type="paragraph" w:styleId="Normalcentr">
    <w:name w:val="Block Text"/>
    <w:basedOn w:val="Normal"/>
    <w:semiHidden/>
    <w:pPr>
      <w:spacing w:after="120"/>
      <w:ind w:left="1440" w:right="1440"/>
    </w:pPr>
  </w:style>
  <w:style w:type="paragraph" w:styleId="Notedebasdepage">
    <w:name w:val="footnote text"/>
    <w:basedOn w:val="Normal"/>
    <w:semiHidden/>
  </w:style>
  <w:style w:type="paragraph" w:styleId="Notedefin">
    <w:name w:val="endnote text"/>
    <w:basedOn w:val="Normal"/>
    <w:semiHidden/>
  </w:style>
  <w:style w:type="paragraph" w:styleId="Pieddepage">
    <w:name w:val="footer"/>
    <w:basedOn w:val="Normal"/>
    <w:link w:val="PieddepageCar"/>
    <w:uiPriority w:val="99"/>
    <w:pPr>
      <w:tabs>
        <w:tab w:val="center" w:pos="4536"/>
        <w:tab w:val="right" w:pos="9072"/>
      </w:tabs>
    </w:pPr>
  </w:style>
  <w:style w:type="paragraph" w:styleId="PrformatHTML">
    <w:name w:val="HTML Preformatted"/>
    <w:basedOn w:val="Normal"/>
    <w:semiHidden/>
    <w:rPr>
      <w:rFonts w:ascii="Courier New" w:hAnsi="Courier New" w:cs="Courier New"/>
    </w:rPr>
  </w:style>
  <w:style w:type="paragraph" w:styleId="Retrait1religne">
    <w:name w:val="Body Text First Indent"/>
    <w:basedOn w:val="Corpsdetexte"/>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jc w:val="left"/>
    </w:pPr>
    <w:rPr>
      <w:rFonts w:ascii="CG Times" w:hAnsi="CG Times" w:cs="Times New Roman"/>
      <w:sz w:val="20"/>
      <w:szCs w:val="20"/>
      <w:lang w:val="en-US"/>
    </w:rPr>
  </w:style>
  <w:style w:type="paragraph" w:styleId="Retraitcorpsdetexte">
    <w:name w:val="Body Text Indent"/>
    <w:basedOn w:val="Normal"/>
    <w:semiHidden/>
    <w:pPr>
      <w:spacing w:after="120"/>
      <w:ind w:left="283"/>
    </w:pPr>
  </w:style>
  <w:style w:type="paragraph" w:styleId="Retraitcorpsdetexte2">
    <w:name w:val="Body Text Indent 2"/>
    <w:basedOn w:val="Normal"/>
    <w:semiHidden/>
    <w:pPr>
      <w:spacing w:after="120" w:line="480" w:lineRule="auto"/>
      <w:ind w:left="283"/>
    </w:pPr>
  </w:style>
  <w:style w:type="paragraph" w:styleId="Retraitcorpsdetexte3">
    <w:name w:val="Body Text Indent 3"/>
    <w:basedOn w:val="Normal"/>
    <w:semiHidden/>
    <w:pPr>
      <w:spacing w:after="120"/>
      <w:ind w:left="283"/>
    </w:pPr>
    <w:rPr>
      <w:sz w:val="16"/>
      <w:szCs w:val="16"/>
    </w:rPr>
  </w:style>
  <w:style w:type="paragraph" w:styleId="Retraitcorpset1relig">
    <w:name w:val="Body Text First Indent 2"/>
    <w:basedOn w:val="Retraitcorpsdetexte"/>
    <w:semiHidden/>
    <w:pPr>
      <w:ind w:firstLine="210"/>
    </w:pPr>
  </w:style>
  <w:style w:type="paragraph" w:styleId="Retraitnormal">
    <w:name w:val="Normal Indent"/>
    <w:basedOn w:val="Normal"/>
    <w:semiHidden/>
    <w:pPr>
      <w:ind w:left="708"/>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ignaturelectronique">
    <w:name w:val="E-mail Signature"/>
    <w:basedOn w:val="Normal"/>
    <w:semiHidden/>
  </w:style>
  <w:style w:type="paragraph" w:styleId="Sous-titre">
    <w:name w:val="Subtitle"/>
    <w:basedOn w:val="Normal"/>
    <w:qFormat/>
    <w:pPr>
      <w:spacing w:after="60"/>
      <w:jc w:val="center"/>
      <w:outlineLvl w:val="1"/>
    </w:pPr>
    <w:rPr>
      <w:rFonts w:ascii="Arial" w:hAnsi="Arial" w:cs="Arial"/>
      <w:sz w:val="24"/>
      <w:szCs w:val="24"/>
    </w:rPr>
  </w:style>
  <w:style w:type="paragraph" w:styleId="Tabledesillustrations">
    <w:name w:val="table of figures"/>
    <w:basedOn w:val="Normal"/>
    <w:next w:val="Normal"/>
    <w:semiHidden/>
    <w:pPr>
      <w:ind w:left="400" w:hanging="400"/>
    </w:pPr>
  </w:style>
  <w:style w:type="paragraph" w:styleId="Tabledesrfrencesjuridiques">
    <w:name w:val="table of authorities"/>
    <w:basedOn w:val="Normal"/>
    <w:next w:val="Normal"/>
    <w:semiHidden/>
    <w:pPr>
      <w:ind w:left="200" w:hanging="200"/>
    </w:pPr>
  </w:style>
  <w:style w:type="paragraph" w:styleId="Textebrut">
    <w:name w:val="Plain Text"/>
    <w:basedOn w:val="Normal"/>
    <w:semiHidden/>
    <w:rPr>
      <w:rFonts w:ascii="Courier New" w:hAnsi="Courier New" w:cs="Courier New"/>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emiHidden/>
  </w:style>
  <w:style w:type="paragraph" w:styleId="Titreindex">
    <w:name w:val="index heading"/>
    <w:basedOn w:val="Normal"/>
    <w:next w:val="Index1"/>
    <w:semiHidden/>
    <w:rPr>
      <w:rFonts w:ascii="Arial" w:hAnsi="Arial" w:cs="Arial"/>
      <w:b/>
      <w:bCs/>
    </w:rPr>
  </w:style>
  <w:style w:type="paragraph" w:styleId="TitreTR">
    <w:name w:val="toa heading"/>
    <w:basedOn w:val="Normal"/>
    <w:next w:val="Normal"/>
    <w:semiHidden/>
    <w:pPr>
      <w:spacing w:before="120"/>
    </w:pPr>
    <w:rPr>
      <w:rFonts w:ascii="Arial" w:hAnsi="Arial" w:cs="Arial"/>
      <w:b/>
      <w:bCs/>
      <w:sz w:val="24"/>
      <w:szCs w:val="24"/>
    </w:rPr>
  </w:style>
  <w:style w:type="paragraph" w:styleId="TM1">
    <w:name w:val="toc 1"/>
    <w:basedOn w:val="Normal"/>
    <w:next w:val="Normal"/>
    <w:autoRedefine/>
    <w:semiHidden/>
  </w:style>
  <w:style w:type="paragraph" w:styleId="TM2">
    <w:name w:val="toc 2"/>
    <w:basedOn w:val="Normal"/>
    <w:next w:val="Normal"/>
    <w:autoRedefine/>
    <w:semiHidden/>
    <w:pPr>
      <w:ind w:left="200"/>
    </w:p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table" w:customStyle="1" w:styleId="Grilledutableau1">
    <w:name w:val="Grille du tableau1"/>
    <w:basedOn w:val="TableauNormal"/>
    <w:next w:val="Grilledutableau"/>
    <w:uiPriority w:val="59"/>
    <w:rsid w:val="000359C3"/>
    <w:rPr>
      <w:rFonts w:ascii="Calibri" w:eastAsia="MS Mincho"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35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F314BE"/>
    <w:rPr>
      <w:sz w:val="16"/>
      <w:szCs w:val="16"/>
    </w:rPr>
  </w:style>
  <w:style w:type="paragraph" w:styleId="Objetducommentaire">
    <w:name w:val="annotation subject"/>
    <w:basedOn w:val="Commentaire"/>
    <w:next w:val="Commentaire"/>
    <w:link w:val="ObjetducommentaireCar"/>
    <w:uiPriority w:val="99"/>
    <w:semiHidden/>
    <w:unhideWhenUsed/>
    <w:rsid w:val="00F314BE"/>
    <w:rPr>
      <w:b/>
      <w:bCs/>
    </w:rPr>
  </w:style>
  <w:style w:type="character" w:customStyle="1" w:styleId="CommentaireCar">
    <w:name w:val="Commentaire Car"/>
    <w:link w:val="Commentaire"/>
    <w:uiPriority w:val="99"/>
    <w:semiHidden/>
    <w:rsid w:val="00F314BE"/>
    <w:rPr>
      <w:lang w:val="en-US"/>
    </w:rPr>
  </w:style>
  <w:style w:type="character" w:customStyle="1" w:styleId="ObjetducommentaireCar">
    <w:name w:val="Objet du commentaire Car"/>
    <w:link w:val="Objetducommentaire"/>
    <w:uiPriority w:val="99"/>
    <w:semiHidden/>
    <w:rsid w:val="00F314BE"/>
    <w:rPr>
      <w:b/>
      <w:bCs/>
      <w:lang w:val="en-US"/>
    </w:rPr>
  </w:style>
  <w:style w:type="paragraph" w:styleId="Textedebulles">
    <w:name w:val="Balloon Text"/>
    <w:basedOn w:val="Normal"/>
    <w:link w:val="TextedebullesCar"/>
    <w:uiPriority w:val="99"/>
    <w:semiHidden/>
    <w:unhideWhenUsed/>
    <w:rsid w:val="00F314BE"/>
    <w:rPr>
      <w:rFonts w:ascii="Segoe UI" w:hAnsi="Segoe UI" w:cs="Segoe UI"/>
      <w:sz w:val="18"/>
      <w:szCs w:val="18"/>
    </w:rPr>
  </w:style>
  <w:style w:type="character" w:customStyle="1" w:styleId="TextedebullesCar">
    <w:name w:val="Texte de bulles Car"/>
    <w:link w:val="Textedebulles"/>
    <w:uiPriority w:val="99"/>
    <w:semiHidden/>
    <w:rsid w:val="00F314BE"/>
    <w:rPr>
      <w:rFonts w:ascii="Segoe UI" w:hAnsi="Segoe UI" w:cs="Segoe UI"/>
      <w:sz w:val="18"/>
      <w:szCs w:val="18"/>
      <w:lang w:val="en-US"/>
    </w:rPr>
  </w:style>
  <w:style w:type="character" w:customStyle="1" w:styleId="PieddepageCar">
    <w:name w:val="Pied de page Car"/>
    <w:link w:val="Pieddepage"/>
    <w:uiPriority w:val="99"/>
    <w:rsid w:val="008A7468"/>
    <w:rPr>
      <w:lang w:val="en-US"/>
    </w:rPr>
  </w:style>
  <w:style w:type="paragraph" w:styleId="Rvision">
    <w:name w:val="Revision"/>
    <w:hidden/>
    <w:uiPriority w:val="99"/>
    <w:semiHidden/>
    <w:rsid w:val="008B248D"/>
    <w:rPr>
      <w:lang w:val="en-US"/>
    </w:rPr>
  </w:style>
  <w:style w:type="character" w:styleId="Appelnotedebasdep">
    <w:name w:val="footnote reference"/>
    <w:uiPriority w:val="99"/>
    <w:semiHidden/>
    <w:unhideWhenUsed/>
    <w:rsid w:val="002D245D"/>
    <w:rPr>
      <w:vertAlign w:val="superscript"/>
    </w:rPr>
  </w:style>
  <w:style w:type="paragraph" w:styleId="Paragraphedeliste">
    <w:name w:val="List Paragraph"/>
    <w:basedOn w:val="Normal"/>
    <w:uiPriority w:val="34"/>
    <w:qFormat/>
    <w:rsid w:val="00316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8152">
      <w:bodyDiv w:val="1"/>
      <w:marLeft w:val="0"/>
      <w:marRight w:val="0"/>
      <w:marTop w:val="0"/>
      <w:marBottom w:val="0"/>
      <w:divBdr>
        <w:top w:val="none" w:sz="0" w:space="0" w:color="auto"/>
        <w:left w:val="none" w:sz="0" w:space="0" w:color="auto"/>
        <w:bottom w:val="none" w:sz="0" w:space="0" w:color="auto"/>
        <w:right w:val="none" w:sz="0" w:space="0" w:color="auto"/>
      </w:divBdr>
    </w:div>
    <w:div w:id="214120179">
      <w:bodyDiv w:val="1"/>
      <w:marLeft w:val="0"/>
      <w:marRight w:val="0"/>
      <w:marTop w:val="0"/>
      <w:marBottom w:val="0"/>
      <w:divBdr>
        <w:top w:val="none" w:sz="0" w:space="0" w:color="auto"/>
        <w:left w:val="none" w:sz="0" w:space="0" w:color="auto"/>
        <w:bottom w:val="none" w:sz="0" w:space="0" w:color="auto"/>
        <w:right w:val="none" w:sz="0" w:space="0" w:color="auto"/>
      </w:divBdr>
    </w:div>
    <w:div w:id="312419345">
      <w:bodyDiv w:val="1"/>
      <w:marLeft w:val="0"/>
      <w:marRight w:val="0"/>
      <w:marTop w:val="0"/>
      <w:marBottom w:val="0"/>
      <w:divBdr>
        <w:top w:val="none" w:sz="0" w:space="0" w:color="auto"/>
        <w:left w:val="none" w:sz="0" w:space="0" w:color="auto"/>
        <w:bottom w:val="none" w:sz="0" w:space="0" w:color="auto"/>
        <w:right w:val="none" w:sz="0" w:space="0" w:color="auto"/>
      </w:divBdr>
    </w:div>
    <w:div w:id="527524936">
      <w:bodyDiv w:val="1"/>
      <w:marLeft w:val="0"/>
      <w:marRight w:val="0"/>
      <w:marTop w:val="0"/>
      <w:marBottom w:val="0"/>
      <w:divBdr>
        <w:top w:val="none" w:sz="0" w:space="0" w:color="auto"/>
        <w:left w:val="none" w:sz="0" w:space="0" w:color="auto"/>
        <w:bottom w:val="none" w:sz="0" w:space="0" w:color="auto"/>
        <w:right w:val="none" w:sz="0" w:space="0" w:color="auto"/>
      </w:divBdr>
    </w:div>
    <w:div w:id="1071586320">
      <w:bodyDiv w:val="1"/>
      <w:marLeft w:val="0"/>
      <w:marRight w:val="0"/>
      <w:marTop w:val="0"/>
      <w:marBottom w:val="0"/>
      <w:divBdr>
        <w:top w:val="none" w:sz="0" w:space="0" w:color="auto"/>
        <w:left w:val="none" w:sz="0" w:space="0" w:color="auto"/>
        <w:bottom w:val="none" w:sz="0" w:space="0" w:color="auto"/>
        <w:right w:val="none" w:sz="0" w:space="0" w:color="auto"/>
      </w:divBdr>
    </w:div>
    <w:div w:id="1402631820">
      <w:bodyDiv w:val="1"/>
      <w:marLeft w:val="0"/>
      <w:marRight w:val="0"/>
      <w:marTop w:val="0"/>
      <w:marBottom w:val="0"/>
      <w:divBdr>
        <w:top w:val="none" w:sz="0" w:space="0" w:color="auto"/>
        <w:left w:val="none" w:sz="0" w:space="0" w:color="auto"/>
        <w:bottom w:val="none" w:sz="0" w:space="0" w:color="auto"/>
        <w:right w:val="none" w:sz="0" w:space="0" w:color="auto"/>
      </w:divBdr>
    </w:div>
    <w:div w:id="1845169901">
      <w:bodyDiv w:val="1"/>
      <w:marLeft w:val="0"/>
      <w:marRight w:val="0"/>
      <w:marTop w:val="0"/>
      <w:marBottom w:val="0"/>
      <w:divBdr>
        <w:top w:val="none" w:sz="0" w:space="0" w:color="auto"/>
        <w:left w:val="none" w:sz="0" w:space="0" w:color="auto"/>
        <w:bottom w:val="none" w:sz="0" w:space="0" w:color="auto"/>
        <w:right w:val="none" w:sz="0" w:space="0" w:color="auto"/>
      </w:divBdr>
    </w:div>
    <w:div w:id="18735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FR" ma:contentTypeID="0x01010030EF1F0D965CBF488E515492D2FE5F5D00A64DFEBBE0B91D4AB967C862E0586F6D" ma:contentTypeVersion="35" ma:contentTypeDescription="" ma:contentTypeScope="" ma:versionID="dd7156af5188a7abc8c4b1c181d3f81c">
  <xsd:schema xmlns:xsd="http://www.w3.org/2001/XMLSchema" xmlns:xs="http://www.w3.org/2001/XMLSchema" xmlns:p="http://schemas.microsoft.com/office/2006/metadata/properties" xmlns:ns2="0df27fda-1fed-48f4-8f21-0d8ee8e9cda7" targetNamespace="http://schemas.microsoft.com/office/2006/metadata/properties" ma:root="true" ma:fieldsID="8c4e3ae31844c35ed2fc4c2e5e28cf68" ns2:_="">
    <xsd:import namespace="0df27fda-1fed-48f4-8f21-0d8ee8e9cda7"/>
    <xsd:element name="properties">
      <xsd:complexType>
        <xsd:sequence>
          <xsd:element name="documentManagement">
            <xsd:complexType>
              <xsd:all>
                <xsd:element ref="ns2:a886e517645f4a91be84927772019cf1" minOccurs="0"/>
                <xsd:element ref="ns2:TaxCatchAll" minOccurs="0"/>
                <xsd:element ref="ns2:TaxCatchAllLabel" minOccurs="0"/>
                <xsd:element ref="ns2:Langue" minOccurs="0"/>
                <xsd:element ref="ns2:kd6ffc3912154e3dbd6df9ec0961ceaa" minOccurs="0"/>
                <xsd:element ref="ns2:n1d9a56fed054e29a0c4c933f0540f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27fda-1fed-48f4-8f21-0d8ee8e9cda7" elementFormDefault="qualified">
    <xsd:import namespace="http://schemas.microsoft.com/office/2006/documentManagement/types"/>
    <xsd:import namespace="http://schemas.microsoft.com/office/infopath/2007/PartnerControls"/>
    <xsd:element name="a886e517645f4a91be84927772019cf1" ma:index="8" nillable="true" ma:taxonomy="true" ma:internalName="a886e517645f4a91be84927772019cf1" ma:taxonomyFieldName="TypeDoc" ma:displayName="Type de document" ma:default="" ma:fieldId="{a886e517-645f-4a91-be84-927772019cf1}" ma:sspId="60f2b1fd-6ade-4e3d-9c7c-a86b2a15270b" ma:termSetId="98f609eb-ddcf-460e-8ae1-092a3b43fb2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f0ea53-4e5a-4771-9f2a-a838922ac9fc}" ma:internalName="TaxCatchAll" ma:showField="CatchAllData" ma:web="a1e926cc-8939-4f2a-920f-5d3572d880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f0ea53-4e5a-4771-9f2a-a838922ac9fc}" ma:internalName="TaxCatchAllLabel" ma:readOnly="true" ma:showField="CatchAllDataLabel" ma:web="a1e926cc-8939-4f2a-920f-5d3572d8801e">
      <xsd:complexType>
        <xsd:complexContent>
          <xsd:extension base="dms:MultiChoiceLookup">
            <xsd:sequence>
              <xsd:element name="Value" type="dms:Lookup" maxOccurs="unbounded" minOccurs="0" nillable="true"/>
            </xsd:sequence>
          </xsd:extension>
        </xsd:complexContent>
      </xsd:complexType>
    </xsd:element>
    <xsd:element name="Langue" ma:index="12" nillable="true" ma:displayName="Langue" ma:default="" ma:format="Dropdown" ma:internalName="Langue">
      <xsd:simpleType>
        <xsd:restriction base="dms:Choice">
          <xsd:enumeration value="FR"/>
          <xsd:enumeration value="EN"/>
          <xsd:enumeration value="ES"/>
        </xsd:restriction>
      </xsd:simpleType>
    </xsd:element>
    <xsd:element name="kd6ffc3912154e3dbd6df9ec0961ceaa" ma:index="13" nillable="true" ma:taxonomy="true" ma:internalName="kd6ffc3912154e3dbd6df9ec0961ceaa" ma:taxonomyFieldName="Thematique" ma:displayName="Thematique" ma:default="27;#Formation|defd1bd9-78e5-48db-9641-1319bf79fde5" ma:fieldId="{4d6ffc39-1215-4e3d-bd6d-f9ec0961ceaa}" ma:taxonomyMulti="true" ma:sspId="60f2b1fd-6ade-4e3d-9c7c-a86b2a15270b" ma:termSetId="47325eb8-088a-4041-b016-5a2acd45def1" ma:anchorId="00000000-0000-0000-0000-000000000000" ma:open="false" ma:isKeyword="false">
      <xsd:complexType>
        <xsd:sequence>
          <xsd:element ref="pc:Terms" minOccurs="0" maxOccurs="1"/>
        </xsd:sequence>
      </xsd:complexType>
    </xsd:element>
    <xsd:element name="n1d9a56fed054e29a0c4c933f0540fb5" ma:index="15" nillable="true" ma:taxonomy="true" ma:internalName="n1d9a56fed054e29a0c4c933f0540fb5" ma:taxonomyFieldName="MFRService" ma:displayName="Service MFR" ma:default="37;#Pôle Juridique|9cf878d3-d5ec-43c1-9975-9050059471e4" ma:fieldId="{71d9a56f-ed05-4e29-a0c4-c933f0540fb5}" ma:sspId="60f2b1fd-6ade-4e3d-9c7c-a86b2a15270b" ma:termSetId="cfe49eca-7474-4a35-9a8e-427da9480df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f27fda-1fed-48f4-8f21-0d8ee8e9cda7">
      <Value>167</Value>
      <Value>66</Value>
      <Value>37</Value>
    </TaxCatchAll>
    <kd6ffc3912154e3dbd6df9ec0961ceaa xmlns="0df27fda-1fed-48f4-8f21-0d8ee8e9cda7">
      <Terms xmlns="http://schemas.microsoft.com/office/infopath/2007/PartnerControls">
        <TermInfo xmlns="http://schemas.microsoft.com/office/infopath/2007/PartnerControls">
          <TermName xmlns="http://schemas.microsoft.com/office/infopath/2007/PartnerControls">Réglementation formation</TermName>
          <TermId xmlns="http://schemas.microsoft.com/office/infopath/2007/PartnerControls">e62c2d32-4812-44e5-a236-7ed63d6c758e</TermId>
        </TermInfo>
      </Terms>
    </kd6ffc3912154e3dbd6df9ec0961ceaa>
    <Langue xmlns="0df27fda-1fed-48f4-8f21-0d8ee8e9cda7" xsi:nil="true"/>
    <a886e517645f4a91be84927772019cf1 xmlns="0df27fda-1fed-48f4-8f21-0d8ee8e9cda7">
      <Terms xmlns="http://schemas.microsoft.com/office/infopath/2007/PartnerControls">
        <TermInfo xmlns="http://schemas.microsoft.com/office/infopath/2007/PartnerControls">
          <TermName xmlns="http://schemas.microsoft.com/office/infopath/2007/PartnerControls">Modèle de document</TermName>
          <TermId xmlns="http://schemas.microsoft.com/office/infopath/2007/PartnerControls">251fc233-67e7-4ba8-a632-2eaf5615a978</TermId>
        </TermInfo>
      </Terms>
    </a886e517645f4a91be84927772019cf1>
    <n1d9a56fed054e29a0c4c933f0540fb5 xmlns="0df27fda-1fed-48f4-8f21-0d8ee8e9cda7">
      <Terms xmlns="http://schemas.microsoft.com/office/infopath/2007/PartnerControls">
        <TermInfo xmlns="http://schemas.microsoft.com/office/infopath/2007/PartnerControls">
          <TermName xmlns="http://schemas.microsoft.com/office/infopath/2007/PartnerControls">Pôle Juridique</TermName>
          <TermId xmlns="http://schemas.microsoft.com/office/infopath/2007/PartnerControls">9cf878d3-d5ec-43c1-9975-9050059471e4</TermId>
        </TermInfo>
      </Terms>
    </n1d9a56fed054e29a0c4c933f0540fb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60f2b1fd-6ade-4e3d-9c7c-a86b2a15270b" ContentTypeId="0x01010030EF1F0D965CBF488E515492D2FE5F5D" PreviousValue="false"/>
</file>

<file path=customXml/itemProps1.xml><?xml version="1.0" encoding="utf-8"?>
<ds:datastoreItem xmlns:ds="http://schemas.openxmlformats.org/officeDocument/2006/customXml" ds:itemID="{39757CBE-F477-4543-9722-0BE14BDF9C80}">
  <ds:schemaRefs>
    <ds:schemaRef ds:uri="http://schemas.microsoft.com/office/2006/metadata/longProperties"/>
  </ds:schemaRefs>
</ds:datastoreItem>
</file>

<file path=customXml/itemProps2.xml><?xml version="1.0" encoding="utf-8"?>
<ds:datastoreItem xmlns:ds="http://schemas.openxmlformats.org/officeDocument/2006/customXml" ds:itemID="{F3C45239-932C-43DE-BC83-A56341B2E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27fda-1fed-48f4-8f21-0d8ee8e9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E9247-C419-462E-B1C5-FBB7D813EA7A}">
  <ds:schemaRefs>
    <ds:schemaRef ds:uri="http://schemas.microsoft.com/office/2006/metadata/properties"/>
    <ds:schemaRef ds:uri="http://schemas.microsoft.com/office/infopath/2007/PartnerControls"/>
    <ds:schemaRef ds:uri="0df27fda-1fed-48f4-8f21-0d8ee8e9cda7"/>
  </ds:schemaRefs>
</ds:datastoreItem>
</file>

<file path=customXml/itemProps4.xml><?xml version="1.0" encoding="utf-8"?>
<ds:datastoreItem xmlns:ds="http://schemas.openxmlformats.org/officeDocument/2006/customXml" ds:itemID="{CCBF4C3D-BB63-4669-AAD4-D581F64C8912}">
  <ds:schemaRefs>
    <ds:schemaRef ds:uri="http://schemas.microsoft.com/sharepoint/v3/contenttype/forms"/>
  </ds:schemaRefs>
</ds:datastoreItem>
</file>

<file path=customXml/itemProps5.xml><?xml version="1.0" encoding="utf-8"?>
<ds:datastoreItem xmlns:ds="http://schemas.openxmlformats.org/officeDocument/2006/customXml" ds:itemID="{A332339F-D0A6-4FD8-B767-1CD5466C75F3}">
  <ds:schemaRefs>
    <ds:schemaRef ds:uri="http://schemas.openxmlformats.org/officeDocument/2006/bibliography"/>
  </ds:schemaRefs>
</ds:datastoreItem>
</file>

<file path=customXml/itemProps6.xml><?xml version="1.0" encoding="utf-8"?>
<ds:datastoreItem xmlns:ds="http://schemas.openxmlformats.org/officeDocument/2006/customXml" ds:itemID="{68EE9974-C99E-436E-A7D1-117E140694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6249</Words>
  <Characters>33825</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REGLEMENT INTERIEUR DE L'ETABLISSEMENT</vt:lpstr>
    </vt:vector>
  </TitlesOfParts>
  <Company>unmfreo</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 DE L'ETABLISSEMENT</dc:title>
  <dc:subject/>
  <dc:creator>CMA</dc:creator>
  <cp:keywords/>
  <dc:description/>
  <cp:lastModifiedBy>pascale jaulin</cp:lastModifiedBy>
  <cp:revision>7</cp:revision>
  <cp:lastPrinted>2025-12-03T17:41:00Z</cp:lastPrinted>
  <dcterms:created xsi:type="dcterms:W3CDTF">2025-09-29T14:28:00Z</dcterms:created>
  <dcterms:modified xsi:type="dcterms:W3CDTF">2025-12-03T17:44:00Z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d6ffc3912154e3dbd6df9ec0961ceaa0">
    <vt:lpwstr>Juridique - Formation|defd1bd9-78e5-48db-9641-1319bf79fde5</vt:lpwstr>
  </property>
  <property fmtid="{D5CDD505-2E9C-101B-9397-08002B2CF9AE}" pid="3" name="ContentTypeId">
    <vt:lpwstr>0x01010030EF1F0D965CBF488E515492D2FE5F5D00A64DFEBBE0B91D4AB967C862E0586F6D</vt:lpwstr>
  </property>
  <property fmtid="{D5CDD505-2E9C-101B-9397-08002B2CF9AE}" pid="4" name="MediaServiceImageTags">
    <vt:lpwstr/>
  </property>
  <property fmtid="{D5CDD505-2E9C-101B-9397-08002B2CF9AE}" pid="5" name="TypeDoc">
    <vt:lpwstr>167;#Modèle de document|251fc233-67e7-4ba8-a632-2eaf5615a978</vt:lpwstr>
  </property>
  <property fmtid="{D5CDD505-2E9C-101B-9397-08002B2CF9AE}" pid="6" name="MFRService">
    <vt:lpwstr>37;#Pôle Juridique|9cf878d3-d5ec-43c1-9975-9050059471e4</vt:lpwstr>
  </property>
  <property fmtid="{D5CDD505-2E9C-101B-9397-08002B2CF9AE}" pid="7" name="Objet">
    <vt:lpwstr/>
  </property>
  <property fmtid="{D5CDD505-2E9C-101B-9397-08002B2CF9AE}" pid="8" name="Thematique">
    <vt:lpwstr>66;#Réglementation formation|e62c2d32-4812-44e5-a236-7ed63d6c758e</vt:lpwstr>
  </property>
  <property fmtid="{D5CDD505-2E9C-101B-9397-08002B2CF9AE}" pid="9" name="l27a554c96364763bf21661ca7371c44">
    <vt:lpwstr/>
  </property>
</Properties>
</file>